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30FC0" w14:textId="3B357523" w:rsidR="00E04C0A" w:rsidRDefault="007E3339" w:rsidP="00077B0B">
      <w:pPr>
        <w:spacing w:after="0"/>
        <w:ind w:left="720"/>
        <w:jc w:val="right"/>
        <w:rPr>
          <w:rFonts w:ascii="Times New Roman" w:hAnsi="Times New Roman" w:cs="Times New Roman"/>
          <w:sz w:val="24"/>
          <w:szCs w:val="24"/>
        </w:rPr>
      </w:pPr>
      <w:r w:rsidRPr="00077B0B">
        <w:rPr>
          <w:rFonts w:ascii="Times New Roman" w:hAnsi="Times New Roman" w:cs="Times New Roman"/>
          <w:sz w:val="24"/>
          <w:szCs w:val="24"/>
        </w:rPr>
        <w:t xml:space="preserve">Pirkimo sąlygų </w:t>
      </w:r>
      <w:r w:rsidR="00077B0B" w:rsidRPr="00077B0B">
        <w:rPr>
          <w:rFonts w:ascii="Times New Roman" w:hAnsi="Times New Roman" w:cs="Times New Roman"/>
          <w:sz w:val="24"/>
          <w:szCs w:val="24"/>
        </w:rPr>
        <w:t xml:space="preserve">2 </w:t>
      </w:r>
      <w:r w:rsidRPr="00077B0B">
        <w:rPr>
          <w:rFonts w:ascii="Times New Roman" w:hAnsi="Times New Roman" w:cs="Times New Roman"/>
          <w:sz w:val="24"/>
          <w:szCs w:val="24"/>
        </w:rPr>
        <w:t>priedas</w:t>
      </w:r>
    </w:p>
    <w:p w14:paraId="71858491" w14:textId="77777777" w:rsidR="00077B0B" w:rsidRPr="00077B0B" w:rsidRDefault="00077B0B" w:rsidP="00077B0B">
      <w:pPr>
        <w:spacing w:after="0"/>
        <w:ind w:left="720"/>
        <w:jc w:val="right"/>
        <w:rPr>
          <w:rFonts w:ascii="Times New Roman" w:hAnsi="Times New Roman" w:cs="Times New Roman"/>
          <w:sz w:val="24"/>
          <w:szCs w:val="24"/>
        </w:rPr>
      </w:pPr>
    </w:p>
    <w:p w14:paraId="70875107" w14:textId="61DE416B" w:rsidR="007E3339" w:rsidRDefault="00A05AF0" w:rsidP="00077B0B">
      <w:pPr>
        <w:spacing w:after="0"/>
        <w:ind w:left="720"/>
        <w:jc w:val="center"/>
        <w:rPr>
          <w:rFonts w:ascii="Times New Roman" w:hAnsi="Times New Roman" w:cs="Times New Roman"/>
          <w:b/>
          <w:bCs/>
          <w:sz w:val="24"/>
          <w:szCs w:val="24"/>
        </w:rPr>
      </w:pPr>
      <w:r w:rsidRPr="00A05AF0">
        <w:rPr>
          <w:rFonts w:ascii="Times New Roman" w:hAnsi="Times New Roman"/>
          <w:b/>
          <w:bCs/>
          <w:sz w:val="24"/>
          <w:szCs w:val="24"/>
        </w:rPr>
        <w:t>VEIKLOS PLANŲ DUOMENŲ SURINKIMO FORMOS SUKŪRIMO PASLAUGŲ PIRKIMO</w:t>
      </w:r>
      <w:r>
        <w:rPr>
          <w:rFonts w:ascii="Times New Roman" w:hAnsi="Times New Roman"/>
          <w:b/>
          <w:bCs/>
          <w:sz w:val="24"/>
          <w:szCs w:val="24"/>
        </w:rPr>
        <w:t xml:space="preserve"> </w:t>
      </w:r>
      <w:r w:rsidR="007E3339" w:rsidRPr="00077B0B">
        <w:rPr>
          <w:rFonts w:ascii="Times New Roman" w:hAnsi="Times New Roman" w:cs="Times New Roman"/>
          <w:b/>
          <w:bCs/>
          <w:sz w:val="24"/>
          <w:szCs w:val="24"/>
        </w:rPr>
        <w:t>TECHINĖ SPECIFIKACIJA</w:t>
      </w:r>
    </w:p>
    <w:p w14:paraId="0B80288D" w14:textId="77777777" w:rsidR="00077B0B" w:rsidRPr="00077B0B" w:rsidRDefault="00077B0B" w:rsidP="00077B0B">
      <w:pPr>
        <w:spacing w:after="0"/>
        <w:ind w:left="720"/>
        <w:jc w:val="center"/>
        <w:rPr>
          <w:rFonts w:ascii="Times New Roman" w:hAnsi="Times New Roman" w:cs="Times New Roman"/>
          <w:b/>
          <w:bCs/>
          <w:sz w:val="24"/>
          <w:szCs w:val="24"/>
        </w:rPr>
      </w:pPr>
    </w:p>
    <w:p w14:paraId="0659C3B6" w14:textId="77777777" w:rsidR="00E04C0A" w:rsidRPr="00077B0B" w:rsidRDefault="00E04C0A" w:rsidP="00077B0B">
      <w:pPr>
        <w:pStyle w:val="Antrat1"/>
        <w:spacing w:before="0" w:after="0"/>
        <w:jc w:val="both"/>
        <w:rPr>
          <w:rFonts w:ascii="Times New Roman" w:hAnsi="Times New Roman" w:cs="Times New Roman"/>
          <w:sz w:val="24"/>
          <w:szCs w:val="24"/>
        </w:rPr>
      </w:pPr>
      <w:bookmarkStart w:id="0" w:name="_Toc204605332"/>
      <w:r w:rsidRPr="00077B0B">
        <w:rPr>
          <w:rFonts w:ascii="Times New Roman" w:hAnsi="Times New Roman" w:cs="Times New Roman"/>
          <w:sz w:val="24"/>
          <w:szCs w:val="24"/>
        </w:rPr>
        <w:t>1. Įvadas</w:t>
      </w:r>
      <w:bookmarkEnd w:id="0"/>
    </w:p>
    <w:p w14:paraId="3CB5DD7B" w14:textId="335ACC42" w:rsidR="00E04C0A"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Šis dokumentas apibrėžia technines specifikacijas duomenų suvedimo formai, skirtai Lietuvos vandentvarkos įmonėms. Forma bus naudojama įmonių rengiamų veiklos planų duomenims surinkti ir talpinti APVIS sistemos posistemėje, veikianči</w:t>
      </w:r>
      <w:r w:rsidR="009452A5" w:rsidRPr="00077B0B">
        <w:rPr>
          <w:rFonts w:ascii="Times New Roman" w:hAnsi="Times New Roman" w:cs="Times New Roman"/>
          <w:sz w:val="24"/>
          <w:szCs w:val="24"/>
        </w:rPr>
        <w:t>uos</w:t>
      </w:r>
      <w:r w:rsidRPr="00077B0B">
        <w:rPr>
          <w:rFonts w:ascii="Times New Roman" w:hAnsi="Times New Roman" w:cs="Times New Roman"/>
          <w:sz w:val="24"/>
          <w:szCs w:val="24"/>
        </w:rPr>
        <w:t>e virtualiuose serveriuose.</w:t>
      </w:r>
    </w:p>
    <w:p w14:paraId="68A96648" w14:textId="77777777" w:rsidR="00077B0B" w:rsidRPr="00077B0B" w:rsidRDefault="00077B0B" w:rsidP="00077B0B">
      <w:pPr>
        <w:spacing w:after="0"/>
        <w:jc w:val="both"/>
        <w:rPr>
          <w:rFonts w:ascii="Times New Roman" w:hAnsi="Times New Roman" w:cs="Times New Roman"/>
          <w:sz w:val="24"/>
          <w:szCs w:val="24"/>
        </w:rPr>
      </w:pPr>
    </w:p>
    <w:p w14:paraId="27FE92A6" w14:textId="77777777" w:rsidR="00E04C0A" w:rsidRPr="00077B0B" w:rsidRDefault="00E04C0A" w:rsidP="00077B0B">
      <w:pPr>
        <w:pStyle w:val="Antrat1"/>
        <w:spacing w:before="0" w:after="0"/>
        <w:jc w:val="both"/>
        <w:rPr>
          <w:rFonts w:ascii="Times New Roman" w:hAnsi="Times New Roman" w:cs="Times New Roman"/>
          <w:sz w:val="24"/>
          <w:szCs w:val="24"/>
        </w:rPr>
      </w:pPr>
      <w:bookmarkStart w:id="1" w:name="_Toc204605333"/>
      <w:r w:rsidRPr="00077B0B">
        <w:rPr>
          <w:rFonts w:ascii="Times New Roman" w:hAnsi="Times New Roman" w:cs="Times New Roman"/>
          <w:sz w:val="24"/>
          <w:szCs w:val="24"/>
        </w:rPr>
        <w:t>2. Tikslas</w:t>
      </w:r>
      <w:bookmarkEnd w:id="1"/>
    </w:p>
    <w:p w14:paraId="6C4CB169" w14:textId="77777777" w:rsidR="00E04C0A"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Pagrindinis šios formos tikslas yra supaprastinti ir standartizuoti vandentvarkos įmonių veiklos planų duomenų surinkimą, užtikrinant duomenų kokybę, vientisumą ir prieinamumą APVIS sistemoje.</w:t>
      </w:r>
    </w:p>
    <w:p w14:paraId="4E2A5FB6" w14:textId="77777777" w:rsidR="00077B0B" w:rsidRPr="00077B0B" w:rsidRDefault="00077B0B" w:rsidP="00077B0B">
      <w:pPr>
        <w:spacing w:after="0"/>
        <w:jc w:val="both"/>
        <w:rPr>
          <w:rFonts w:ascii="Times New Roman" w:hAnsi="Times New Roman" w:cs="Times New Roman"/>
          <w:sz w:val="24"/>
          <w:szCs w:val="24"/>
        </w:rPr>
      </w:pPr>
    </w:p>
    <w:p w14:paraId="553EF172" w14:textId="63B193F1" w:rsidR="00E04C0A" w:rsidRPr="00077B0B" w:rsidRDefault="00E04C0A" w:rsidP="00077B0B">
      <w:pPr>
        <w:pStyle w:val="Antrat1"/>
        <w:spacing w:before="0" w:after="0"/>
        <w:jc w:val="both"/>
        <w:rPr>
          <w:rFonts w:ascii="Times New Roman" w:hAnsi="Times New Roman" w:cs="Times New Roman"/>
          <w:sz w:val="24"/>
          <w:szCs w:val="24"/>
        </w:rPr>
      </w:pPr>
      <w:bookmarkStart w:id="2" w:name="_Toc204605334"/>
      <w:r w:rsidRPr="00077B0B">
        <w:rPr>
          <w:rFonts w:ascii="Times New Roman" w:hAnsi="Times New Roman" w:cs="Times New Roman"/>
          <w:sz w:val="24"/>
          <w:szCs w:val="24"/>
        </w:rPr>
        <w:t xml:space="preserve">3. Taikymo </w:t>
      </w:r>
      <w:r w:rsidR="00FE7572">
        <w:rPr>
          <w:rFonts w:ascii="Times New Roman" w:hAnsi="Times New Roman" w:cs="Times New Roman"/>
          <w:sz w:val="24"/>
          <w:szCs w:val="24"/>
        </w:rPr>
        <w:t>s</w:t>
      </w:r>
      <w:r w:rsidRPr="00077B0B">
        <w:rPr>
          <w:rFonts w:ascii="Times New Roman" w:hAnsi="Times New Roman" w:cs="Times New Roman"/>
          <w:sz w:val="24"/>
          <w:szCs w:val="24"/>
        </w:rPr>
        <w:t>ritis</w:t>
      </w:r>
      <w:bookmarkEnd w:id="2"/>
    </w:p>
    <w:p w14:paraId="6AC17642" w14:textId="77777777"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Ši specifikacija apima:</w:t>
      </w:r>
    </w:p>
    <w:p w14:paraId="1AE2A5A2" w14:textId="77777777" w:rsidR="00E04C0A" w:rsidRPr="00077B0B" w:rsidRDefault="00E04C0A" w:rsidP="00077B0B">
      <w:pPr>
        <w:numPr>
          <w:ilvl w:val="0"/>
          <w:numId w:val="2"/>
        </w:numPr>
        <w:spacing w:after="0"/>
        <w:jc w:val="both"/>
        <w:rPr>
          <w:rFonts w:ascii="Times New Roman" w:hAnsi="Times New Roman" w:cs="Times New Roman"/>
          <w:sz w:val="24"/>
          <w:szCs w:val="24"/>
        </w:rPr>
      </w:pPr>
      <w:r w:rsidRPr="00077B0B">
        <w:rPr>
          <w:rFonts w:ascii="Times New Roman" w:hAnsi="Times New Roman" w:cs="Times New Roman"/>
          <w:sz w:val="24"/>
          <w:szCs w:val="24"/>
        </w:rPr>
        <w:t>Duomenų suvedimo formos vartotojo sąsajos (VS) funkcionalumą.</w:t>
      </w:r>
    </w:p>
    <w:p w14:paraId="03F901A9" w14:textId="77777777" w:rsidR="00E04C0A" w:rsidRPr="00077B0B" w:rsidRDefault="00E04C0A" w:rsidP="00077B0B">
      <w:pPr>
        <w:numPr>
          <w:ilvl w:val="0"/>
          <w:numId w:val="2"/>
        </w:num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Duomenų </w:t>
      </w:r>
      <w:proofErr w:type="spellStart"/>
      <w:r w:rsidRPr="00077B0B">
        <w:rPr>
          <w:rFonts w:ascii="Times New Roman" w:hAnsi="Times New Roman" w:cs="Times New Roman"/>
          <w:sz w:val="24"/>
          <w:szCs w:val="24"/>
        </w:rPr>
        <w:t>validavimo</w:t>
      </w:r>
      <w:proofErr w:type="spellEnd"/>
      <w:r w:rsidRPr="00077B0B">
        <w:rPr>
          <w:rFonts w:ascii="Times New Roman" w:hAnsi="Times New Roman" w:cs="Times New Roman"/>
          <w:sz w:val="24"/>
          <w:szCs w:val="24"/>
        </w:rPr>
        <w:t xml:space="preserve"> taisykles.</w:t>
      </w:r>
    </w:p>
    <w:p w14:paraId="02C160A7" w14:textId="77777777" w:rsidR="00E04C0A" w:rsidRPr="00077B0B" w:rsidRDefault="00E04C0A" w:rsidP="00077B0B">
      <w:pPr>
        <w:numPr>
          <w:ilvl w:val="0"/>
          <w:numId w:val="2"/>
        </w:numPr>
        <w:spacing w:after="0"/>
        <w:jc w:val="both"/>
        <w:rPr>
          <w:rFonts w:ascii="Times New Roman" w:hAnsi="Times New Roman" w:cs="Times New Roman"/>
          <w:sz w:val="24"/>
          <w:szCs w:val="24"/>
        </w:rPr>
      </w:pPr>
      <w:r w:rsidRPr="00077B0B">
        <w:rPr>
          <w:rFonts w:ascii="Times New Roman" w:hAnsi="Times New Roman" w:cs="Times New Roman"/>
          <w:sz w:val="24"/>
          <w:szCs w:val="24"/>
        </w:rPr>
        <w:t>Duomenų saugojimo ir atnaujinimo mechanizmus.</w:t>
      </w:r>
    </w:p>
    <w:p w14:paraId="1EF4D0AB" w14:textId="77777777"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Ši specifikacija neapima:</w:t>
      </w:r>
    </w:p>
    <w:p w14:paraId="30F6053E" w14:textId="77777777" w:rsidR="00E04C0A" w:rsidRPr="00077B0B" w:rsidRDefault="00E04C0A" w:rsidP="00077B0B">
      <w:pPr>
        <w:numPr>
          <w:ilvl w:val="0"/>
          <w:numId w:val="3"/>
        </w:numPr>
        <w:spacing w:after="0"/>
        <w:jc w:val="both"/>
        <w:rPr>
          <w:rFonts w:ascii="Times New Roman" w:hAnsi="Times New Roman" w:cs="Times New Roman"/>
          <w:sz w:val="24"/>
          <w:szCs w:val="24"/>
        </w:rPr>
      </w:pPr>
      <w:r w:rsidRPr="00077B0B">
        <w:rPr>
          <w:rFonts w:ascii="Times New Roman" w:hAnsi="Times New Roman" w:cs="Times New Roman"/>
          <w:sz w:val="24"/>
          <w:szCs w:val="24"/>
        </w:rPr>
        <w:t>APVIS sistemos bendrosios architektūros detalių.</w:t>
      </w:r>
    </w:p>
    <w:p w14:paraId="6933DC2F" w14:textId="77777777" w:rsidR="00E04C0A" w:rsidRDefault="00E04C0A" w:rsidP="00077B0B">
      <w:pPr>
        <w:numPr>
          <w:ilvl w:val="0"/>
          <w:numId w:val="3"/>
        </w:numPr>
        <w:spacing w:after="0"/>
        <w:jc w:val="both"/>
        <w:rPr>
          <w:rFonts w:ascii="Times New Roman" w:hAnsi="Times New Roman" w:cs="Times New Roman"/>
          <w:sz w:val="24"/>
          <w:szCs w:val="24"/>
        </w:rPr>
      </w:pPr>
      <w:r w:rsidRPr="00077B0B">
        <w:rPr>
          <w:rFonts w:ascii="Times New Roman" w:hAnsi="Times New Roman" w:cs="Times New Roman"/>
          <w:sz w:val="24"/>
          <w:szCs w:val="24"/>
        </w:rPr>
        <w:t>Išsamios ataskaitų generavimo funkcionalumo specifikacijos (išskyrus duomenų prieinamumą ataskaitoms).</w:t>
      </w:r>
    </w:p>
    <w:p w14:paraId="7F2EB851" w14:textId="77777777" w:rsidR="00077B0B" w:rsidRPr="00077B0B" w:rsidRDefault="00077B0B" w:rsidP="00077B0B">
      <w:pPr>
        <w:spacing w:after="0"/>
        <w:ind w:left="720"/>
        <w:jc w:val="both"/>
        <w:rPr>
          <w:rFonts w:ascii="Times New Roman" w:hAnsi="Times New Roman" w:cs="Times New Roman"/>
          <w:sz w:val="24"/>
          <w:szCs w:val="24"/>
        </w:rPr>
      </w:pPr>
    </w:p>
    <w:p w14:paraId="0592EDEA" w14:textId="4DDEEFDC" w:rsidR="00E04C0A" w:rsidRPr="00077B0B" w:rsidRDefault="00E04C0A" w:rsidP="00077B0B">
      <w:pPr>
        <w:pStyle w:val="Antrat1"/>
        <w:spacing w:before="0" w:after="0"/>
        <w:jc w:val="both"/>
        <w:rPr>
          <w:rFonts w:ascii="Times New Roman" w:hAnsi="Times New Roman" w:cs="Times New Roman"/>
          <w:sz w:val="24"/>
          <w:szCs w:val="24"/>
        </w:rPr>
      </w:pPr>
      <w:bookmarkStart w:id="3" w:name="_Toc204605335"/>
      <w:r w:rsidRPr="00077B0B">
        <w:rPr>
          <w:rFonts w:ascii="Times New Roman" w:hAnsi="Times New Roman" w:cs="Times New Roman"/>
          <w:sz w:val="24"/>
          <w:szCs w:val="24"/>
        </w:rPr>
        <w:t xml:space="preserve">4. Tiksliniai </w:t>
      </w:r>
      <w:r w:rsidR="00FE7572">
        <w:rPr>
          <w:rFonts w:ascii="Times New Roman" w:hAnsi="Times New Roman" w:cs="Times New Roman"/>
          <w:sz w:val="24"/>
          <w:szCs w:val="24"/>
        </w:rPr>
        <w:t>v</w:t>
      </w:r>
      <w:r w:rsidRPr="00077B0B">
        <w:rPr>
          <w:rFonts w:ascii="Times New Roman" w:hAnsi="Times New Roman" w:cs="Times New Roman"/>
          <w:sz w:val="24"/>
          <w:szCs w:val="24"/>
        </w:rPr>
        <w:t>artotojai</w:t>
      </w:r>
      <w:bookmarkEnd w:id="3"/>
    </w:p>
    <w:p w14:paraId="70BDE0A1" w14:textId="77777777"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Pagrindiniai formos vartotojai bus:</w:t>
      </w:r>
    </w:p>
    <w:p w14:paraId="3F5F6A4A" w14:textId="77777777" w:rsidR="00E04C0A" w:rsidRPr="00077B0B" w:rsidRDefault="00E04C0A" w:rsidP="00077B0B">
      <w:pPr>
        <w:numPr>
          <w:ilvl w:val="0"/>
          <w:numId w:val="4"/>
        </w:numPr>
        <w:spacing w:after="0"/>
        <w:jc w:val="both"/>
        <w:rPr>
          <w:rFonts w:ascii="Times New Roman" w:hAnsi="Times New Roman" w:cs="Times New Roman"/>
          <w:sz w:val="24"/>
          <w:szCs w:val="24"/>
        </w:rPr>
      </w:pPr>
      <w:r w:rsidRPr="00077B0B">
        <w:rPr>
          <w:rFonts w:ascii="Times New Roman" w:hAnsi="Times New Roman" w:cs="Times New Roman"/>
          <w:sz w:val="24"/>
          <w:szCs w:val="24"/>
        </w:rPr>
        <w:t>Lietuvos vandentvarkos įmonių darbuotojai, atsakingi už veiklos planų rengimą ir duomenų teikimą.</w:t>
      </w:r>
    </w:p>
    <w:p w14:paraId="4A7D5EA4" w14:textId="2EE3DB04" w:rsidR="00E04C0A" w:rsidRPr="00077B0B" w:rsidRDefault="6D24B4AE" w:rsidP="00077B0B">
      <w:pPr>
        <w:numPr>
          <w:ilvl w:val="0"/>
          <w:numId w:val="4"/>
        </w:numPr>
        <w:spacing w:after="0"/>
        <w:jc w:val="both"/>
        <w:rPr>
          <w:rFonts w:ascii="Times New Roman" w:hAnsi="Times New Roman" w:cs="Times New Roman"/>
          <w:sz w:val="24"/>
          <w:szCs w:val="24"/>
        </w:rPr>
      </w:pPr>
      <w:r w:rsidRPr="00077B0B">
        <w:rPr>
          <w:rFonts w:ascii="Times New Roman" w:hAnsi="Times New Roman" w:cs="Times New Roman"/>
          <w:sz w:val="24"/>
          <w:szCs w:val="24"/>
        </w:rPr>
        <w:t>Lietuvos Respublikos aplinkos ministerijos (LR AM) dar</w:t>
      </w:r>
      <w:r w:rsidR="2AC3CD98" w:rsidRPr="00077B0B">
        <w:rPr>
          <w:rFonts w:ascii="Times New Roman" w:hAnsi="Times New Roman" w:cs="Times New Roman"/>
          <w:sz w:val="24"/>
          <w:szCs w:val="24"/>
        </w:rPr>
        <w:t>b</w:t>
      </w:r>
      <w:r w:rsidRPr="00077B0B">
        <w:rPr>
          <w:rFonts w:ascii="Times New Roman" w:hAnsi="Times New Roman" w:cs="Times New Roman"/>
          <w:sz w:val="24"/>
          <w:szCs w:val="24"/>
        </w:rPr>
        <w:t>uotojai.</w:t>
      </w:r>
    </w:p>
    <w:p w14:paraId="1BAEFEFE" w14:textId="40C667E8" w:rsidR="4F2BAFA8" w:rsidRPr="00077B0B" w:rsidRDefault="4F2BAFA8" w:rsidP="00077B0B">
      <w:pPr>
        <w:numPr>
          <w:ilvl w:val="0"/>
          <w:numId w:val="4"/>
        </w:num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Lietuvos Respublikos aplinkos ministerijos (LR AM) Aplinkos projektų valdymo agentūros (APVA) darbuotojai.  </w:t>
      </w:r>
    </w:p>
    <w:p w14:paraId="46A4978A" w14:textId="35DA48E7" w:rsidR="00E04C0A" w:rsidRDefault="00E04C0A" w:rsidP="00077B0B">
      <w:pPr>
        <w:numPr>
          <w:ilvl w:val="0"/>
          <w:numId w:val="4"/>
        </w:num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APVIS sistemos </w:t>
      </w:r>
      <w:r w:rsidR="009C6169" w:rsidRPr="00077B0B">
        <w:rPr>
          <w:rFonts w:ascii="Times New Roman" w:hAnsi="Times New Roman" w:cs="Times New Roman"/>
          <w:sz w:val="24"/>
          <w:szCs w:val="24"/>
        </w:rPr>
        <w:t>duomenų valdytojai</w:t>
      </w:r>
      <w:r w:rsidRPr="00077B0B">
        <w:rPr>
          <w:rFonts w:ascii="Times New Roman" w:hAnsi="Times New Roman" w:cs="Times New Roman"/>
          <w:sz w:val="24"/>
          <w:szCs w:val="24"/>
        </w:rPr>
        <w:t xml:space="preserve"> (ribotai, duomenų peržiūrai ir valdymui).</w:t>
      </w:r>
    </w:p>
    <w:p w14:paraId="667BDCCF" w14:textId="77777777" w:rsidR="00077B0B" w:rsidRPr="00077B0B" w:rsidRDefault="00077B0B" w:rsidP="00077B0B">
      <w:pPr>
        <w:spacing w:after="0"/>
        <w:ind w:left="720"/>
        <w:jc w:val="both"/>
        <w:rPr>
          <w:rFonts w:ascii="Times New Roman" w:hAnsi="Times New Roman" w:cs="Times New Roman"/>
          <w:sz w:val="24"/>
          <w:szCs w:val="24"/>
        </w:rPr>
      </w:pPr>
    </w:p>
    <w:p w14:paraId="33565A6E" w14:textId="567C3A0A" w:rsidR="00E04C0A" w:rsidRPr="00077B0B" w:rsidRDefault="00E04C0A" w:rsidP="00077B0B">
      <w:pPr>
        <w:pStyle w:val="Antrat1"/>
        <w:spacing w:before="0" w:after="0"/>
        <w:jc w:val="both"/>
        <w:rPr>
          <w:rFonts w:ascii="Times New Roman" w:hAnsi="Times New Roman" w:cs="Times New Roman"/>
          <w:sz w:val="24"/>
          <w:szCs w:val="24"/>
        </w:rPr>
      </w:pPr>
      <w:bookmarkStart w:id="4" w:name="_Toc204605336"/>
      <w:r w:rsidRPr="00077B0B">
        <w:rPr>
          <w:rFonts w:ascii="Times New Roman" w:hAnsi="Times New Roman" w:cs="Times New Roman"/>
          <w:sz w:val="24"/>
          <w:szCs w:val="24"/>
        </w:rPr>
        <w:t>5.</w:t>
      </w:r>
      <w:r w:rsidR="009C6169" w:rsidRPr="00077B0B">
        <w:rPr>
          <w:rFonts w:ascii="Times New Roman" w:hAnsi="Times New Roman" w:cs="Times New Roman"/>
          <w:sz w:val="24"/>
          <w:szCs w:val="24"/>
        </w:rPr>
        <w:t xml:space="preserve"> </w:t>
      </w:r>
      <w:r w:rsidRPr="00077B0B">
        <w:rPr>
          <w:rFonts w:ascii="Times New Roman" w:hAnsi="Times New Roman" w:cs="Times New Roman"/>
          <w:sz w:val="24"/>
          <w:szCs w:val="24"/>
        </w:rPr>
        <w:t xml:space="preserve">Sistemos </w:t>
      </w:r>
      <w:r w:rsidR="00FE7572">
        <w:rPr>
          <w:rFonts w:ascii="Times New Roman" w:hAnsi="Times New Roman" w:cs="Times New Roman"/>
          <w:sz w:val="24"/>
          <w:szCs w:val="24"/>
        </w:rPr>
        <w:t>k</w:t>
      </w:r>
      <w:r w:rsidRPr="00077B0B">
        <w:rPr>
          <w:rFonts w:ascii="Times New Roman" w:hAnsi="Times New Roman" w:cs="Times New Roman"/>
          <w:sz w:val="24"/>
          <w:szCs w:val="24"/>
        </w:rPr>
        <w:t>ontekstas</w:t>
      </w:r>
      <w:bookmarkEnd w:id="4"/>
    </w:p>
    <w:p w14:paraId="694D253C" w14:textId="77777777" w:rsidR="002D1967" w:rsidRPr="002D1967" w:rsidRDefault="002D1967" w:rsidP="002D1967">
      <w:pPr>
        <w:spacing w:after="0"/>
        <w:jc w:val="both"/>
        <w:rPr>
          <w:rFonts w:ascii="Times New Roman" w:hAnsi="Times New Roman" w:cs="Times New Roman"/>
          <w:sz w:val="24"/>
          <w:szCs w:val="24"/>
        </w:rPr>
      </w:pPr>
      <w:r w:rsidRPr="002D1967">
        <w:rPr>
          <w:rFonts w:ascii="Times New Roman" w:hAnsi="Times New Roman" w:cs="Times New Roman"/>
          <w:sz w:val="24"/>
          <w:szCs w:val="24"/>
        </w:rPr>
        <w:t>Duomenų suvedimo forma veiks kaip APVIS sistemos posistemė, diegiama virtualiuose serveriuose. Ji turės sąveikauti su VIAP duomenų baze per API (</w:t>
      </w:r>
      <w:proofErr w:type="spellStart"/>
      <w:r w:rsidRPr="002D1967">
        <w:rPr>
          <w:rFonts w:ascii="Times New Roman" w:hAnsi="Times New Roman" w:cs="Times New Roman"/>
          <w:sz w:val="24"/>
          <w:szCs w:val="24"/>
        </w:rPr>
        <w:t>Application</w:t>
      </w:r>
      <w:proofErr w:type="spellEnd"/>
      <w:r w:rsidRPr="002D1967">
        <w:rPr>
          <w:rFonts w:ascii="Times New Roman" w:hAnsi="Times New Roman" w:cs="Times New Roman"/>
          <w:sz w:val="24"/>
          <w:szCs w:val="24"/>
        </w:rPr>
        <w:t xml:space="preserve"> </w:t>
      </w:r>
      <w:proofErr w:type="spellStart"/>
      <w:r w:rsidRPr="002D1967">
        <w:rPr>
          <w:rFonts w:ascii="Times New Roman" w:hAnsi="Times New Roman" w:cs="Times New Roman"/>
          <w:sz w:val="24"/>
          <w:szCs w:val="24"/>
        </w:rPr>
        <w:t>Programming</w:t>
      </w:r>
      <w:proofErr w:type="spellEnd"/>
      <w:r w:rsidRPr="002D1967">
        <w:rPr>
          <w:rFonts w:ascii="Times New Roman" w:hAnsi="Times New Roman" w:cs="Times New Roman"/>
          <w:sz w:val="24"/>
          <w:szCs w:val="24"/>
        </w:rPr>
        <w:t xml:space="preserve"> </w:t>
      </w:r>
      <w:proofErr w:type="spellStart"/>
      <w:r w:rsidRPr="002D1967">
        <w:rPr>
          <w:rFonts w:ascii="Times New Roman" w:hAnsi="Times New Roman" w:cs="Times New Roman"/>
          <w:sz w:val="24"/>
          <w:szCs w:val="24"/>
        </w:rPr>
        <w:t>Interface</w:t>
      </w:r>
      <w:proofErr w:type="spellEnd"/>
      <w:r w:rsidRPr="002D1967">
        <w:rPr>
          <w:rFonts w:ascii="Times New Roman" w:hAnsi="Times New Roman" w:cs="Times New Roman"/>
          <w:sz w:val="24"/>
          <w:szCs w:val="24"/>
        </w:rPr>
        <w:t>).</w:t>
      </w:r>
    </w:p>
    <w:p w14:paraId="4F9A6F99" w14:textId="77777777" w:rsidR="002D1967" w:rsidRPr="002D1967" w:rsidRDefault="002D1967" w:rsidP="002D1967">
      <w:pPr>
        <w:spacing w:after="0"/>
        <w:jc w:val="both"/>
        <w:rPr>
          <w:rFonts w:ascii="Times New Roman" w:hAnsi="Times New Roman" w:cs="Times New Roman"/>
          <w:sz w:val="24"/>
          <w:szCs w:val="24"/>
        </w:rPr>
      </w:pPr>
      <w:r w:rsidRPr="002D1967">
        <w:rPr>
          <w:rFonts w:ascii="Times New Roman" w:hAnsi="Times New Roman" w:cs="Times New Roman"/>
          <w:sz w:val="24"/>
          <w:szCs w:val="24"/>
        </w:rPr>
        <w:t>Šiuo metu įgyvendintas vandentvarkos projektų administravimo funkcionalumas  APVIS sistemoje kaip atskira posistemė (VIAP) - vandentvarkos apsaugos infrastruktūros elementų aprašymų surinkimui.</w:t>
      </w:r>
    </w:p>
    <w:p w14:paraId="12D80AE0" w14:textId="0C886E1C" w:rsidR="00E04C0A" w:rsidRDefault="002D1967" w:rsidP="00077B0B">
      <w:pPr>
        <w:spacing w:after="0"/>
        <w:jc w:val="both"/>
        <w:rPr>
          <w:rFonts w:ascii="Times New Roman" w:hAnsi="Times New Roman" w:cs="Times New Roman"/>
          <w:sz w:val="24"/>
          <w:szCs w:val="24"/>
        </w:rPr>
      </w:pPr>
      <w:r w:rsidRPr="002D1967">
        <w:rPr>
          <w:rFonts w:ascii="Times New Roman" w:hAnsi="Times New Roman" w:cs="Times New Roman"/>
          <w:sz w:val="24"/>
          <w:szCs w:val="24"/>
        </w:rPr>
        <w:t>Naujai kuriamas funkcionalumas yra dabartinio APVIS posistemio plėtra.</w:t>
      </w:r>
    </w:p>
    <w:p w14:paraId="3EB60A6A" w14:textId="77777777" w:rsidR="00077B0B" w:rsidRPr="00077B0B" w:rsidRDefault="00077B0B" w:rsidP="00077B0B">
      <w:pPr>
        <w:spacing w:after="0"/>
        <w:jc w:val="both"/>
        <w:rPr>
          <w:rFonts w:ascii="Times New Roman" w:hAnsi="Times New Roman" w:cs="Times New Roman"/>
          <w:sz w:val="24"/>
          <w:szCs w:val="24"/>
        </w:rPr>
      </w:pPr>
    </w:p>
    <w:p w14:paraId="0525EFD9" w14:textId="6AFD24F6" w:rsidR="00E04C0A" w:rsidRPr="00077B0B" w:rsidRDefault="00E04C0A" w:rsidP="00077B0B">
      <w:pPr>
        <w:pStyle w:val="Antrat1"/>
        <w:spacing w:before="0" w:after="0"/>
        <w:jc w:val="both"/>
        <w:rPr>
          <w:rFonts w:ascii="Times New Roman" w:hAnsi="Times New Roman" w:cs="Times New Roman"/>
          <w:sz w:val="24"/>
          <w:szCs w:val="24"/>
        </w:rPr>
      </w:pPr>
      <w:bookmarkStart w:id="5" w:name="_Toc204605337"/>
      <w:r w:rsidRPr="00077B0B">
        <w:rPr>
          <w:rFonts w:ascii="Times New Roman" w:hAnsi="Times New Roman" w:cs="Times New Roman"/>
          <w:sz w:val="24"/>
          <w:szCs w:val="24"/>
        </w:rPr>
        <w:t xml:space="preserve">6. Teisinis ir </w:t>
      </w:r>
      <w:r w:rsidR="00FE7572">
        <w:rPr>
          <w:rFonts w:ascii="Times New Roman" w:hAnsi="Times New Roman" w:cs="Times New Roman"/>
          <w:sz w:val="24"/>
          <w:szCs w:val="24"/>
        </w:rPr>
        <w:t>r</w:t>
      </w:r>
      <w:r w:rsidRPr="00077B0B">
        <w:rPr>
          <w:rFonts w:ascii="Times New Roman" w:hAnsi="Times New Roman" w:cs="Times New Roman"/>
          <w:sz w:val="24"/>
          <w:szCs w:val="24"/>
        </w:rPr>
        <w:t xml:space="preserve">eguliavimo </w:t>
      </w:r>
      <w:r w:rsidR="00FE7572">
        <w:rPr>
          <w:rFonts w:ascii="Times New Roman" w:hAnsi="Times New Roman" w:cs="Times New Roman"/>
          <w:sz w:val="24"/>
          <w:szCs w:val="24"/>
        </w:rPr>
        <w:t>k</w:t>
      </w:r>
      <w:r w:rsidRPr="00077B0B">
        <w:rPr>
          <w:rFonts w:ascii="Times New Roman" w:hAnsi="Times New Roman" w:cs="Times New Roman"/>
          <w:sz w:val="24"/>
          <w:szCs w:val="24"/>
        </w:rPr>
        <w:t>ontekstas</w:t>
      </w:r>
      <w:bookmarkEnd w:id="5"/>
    </w:p>
    <w:p w14:paraId="1B6EFB5A" w14:textId="77777777"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Kuriant ir vystant duomenų suvedimo formą, bus griežtai vadovaujamasi Lietuvos Respublikos teisės aktais, reglamentuojančiais vandentvarkos įmonių veiklą ir veiklos planų rengimą bei teikimą. Ypatingas dėmesys bus skiriamas </w:t>
      </w:r>
      <w:r w:rsidRPr="00077B0B">
        <w:rPr>
          <w:rFonts w:ascii="Times New Roman" w:hAnsi="Times New Roman" w:cs="Times New Roman"/>
          <w:b/>
          <w:bCs/>
          <w:sz w:val="24"/>
          <w:szCs w:val="24"/>
        </w:rPr>
        <w:t>Vandentvarkos įmonių veiklos planų taisyklėms</w:t>
      </w:r>
      <w:r w:rsidRPr="00077B0B">
        <w:rPr>
          <w:rFonts w:ascii="Times New Roman" w:hAnsi="Times New Roman" w:cs="Times New Roman"/>
          <w:sz w:val="24"/>
          <w:szCs w:val="24"/>
        </w:rPr>
        <w:t xml:space="preserve">, kurios nustato veiklos planų turinį, formą, rengimo ir teikimo tvarką. Visi formos laukai, duomenų tipai, </w:t>
      </w:r>
      <w:proofErr w:type="spellStart"/>
      <w:r w:rsidRPr="00077B0B">
        <w:rPr>
          <w:rFonts w:ascii="Times New Roman" w:hAnsi="Times New Roman" w:cs="Times New Roman"/>
          <w:sz w:val="24"/>
          <w:szCs w:val="24"/>
        </w:rPr>
        <w:t>validavimo</w:t>
      </w:r>
      <w:proofErr w:type="spellEnd"/>
      <w:r w:rsidRPr="00077B0B">
        <w:rPr>
          <w:rFonts w:ascii="Times New Roman" w:hAnsi="Times New Roman" w:cs="Times New Roman"/>
          <w:sz w:val="24"/>
          <w:szCs w:val="24"/>
        </w:rPr>
        <w:t xml:space="preserve"> </w:t>
      </w:r>
      <w:r w:rsidRPr="00077B0B">
        <w:rPr>
          <w:rFonts w:ascii="Times New Roman" w:hAnsi="Times New Roman" w:cs="Times New Roman"/>
          <w:sz w:val="24"/>
          <w:szCs w:val="24"/>
        </w:rPr>
        <w:lastRenderedPageBreak/>
        <w:t>taisyklės ir duomenų apdorojimo logika bus suderinti su šiomis taisyklėmis, siekiant užtikrinti atitikimą teisiniams reikalavimams ir duomenų tikslumą.</w:t>
      </w:r>
    </w:p>
    <w:p w14:paraId="08303C3E" w14:textId="677ED505"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Tiekėjas privalo užtikrinti, kad visos paslaugos ir jų teikimo procesai atitiktų kibernetinio saugumo reikalavimus, nustatytus Lietuvos Respublikos Vyriausybės 2018 m. rugpjūčio 13 d. nutarime Nr. 818 „Dėl Lietuvos Respublikos kibernetinio saugumo įstatymo įgyvendinimo“ (</w:t>
      </w:r>
      <w:r w:rsidR="006D0C81">
        <w:rPr>
          <w:rFonts w:ascii="Times New Roman" w:hAnsi="Times New Roman" w:cs="Times New Roman"/>
          <w:sz w:val="24"/>
          <w:szCs w:val="24"/>
        </w:rPr>
        <w:t xml:space="preserve">aktuali </w:t>
      </w:r>
      <w:r w:rsidRPr="00077B0B">
        <w:rPr>
          <w:rFonts w:ascii="Times New Roman" w:hAnsi="Times New Roman" w:cs="Times New Roman"/>
          <w:sz w:val="24"/>
          <w:szCs w:val="24"/>
        </w:rPr>
        <w:t>redakcija) patvirtintame Kibernetinio saugumo reikalavimų apraše.</w:t>
      </w:r>
    </w:p>
    <w:p w14:paraId="51DAF4FD" w14:textId="02FD7E48"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Tiekėjas įsipareigoja užtikrinti visos gautos ar kuriamos informacijos konfidencialumą.</w:t>
      </w:r>
    </w:p>
    <w:p w14:paraId="57F57563" w14:textId="5772AEE0"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           Draudžiama atskleisti ar perduoti informaciją tretiesiems asmenims be raštiško </w:t>
      </w:r>
      <w:r w:rsidR="00FE7572">
        <w:rPr>
          <w:rFonts w:ascii="Times New Roman" w:hAnsi="Times New Roman" w:cs="Times New Roman"/>
          <w:sz w:val="24"/>
          <w:szCs w:val="24"/>
        </w:rPr>
        <w:t xml:space="preserve">LR AM Aplinkos projektų valdymo agentūros (toliau – Agentūra) </w:t>
      </w:r>
      <w:r w:rsidRPr="00077B0B">
        <w:rPr>
          <w:rFonts w:ascii="Times New Roman" w:hAnsi="Times New Roman" w:cs="Times New Roman"/>
          <w:sz w:val="24"/>
          <w:szCs w:val="24"/>
        </w:rPr>
        <w:t>sutikimo.</w:t>
      </w:r>
    </w:p>
    <w:p w14:paraId="7EA52AE2" w14:textId="77777777"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Jei tvarkomi asmens duomenys, Tiekėjas privalo laikytis BDAR (angl. - GDPR) reikalavimų.</w:t>
      </w:r>
    </w:p>
    <w:p w14:paraId="216B0ABA" w14:textId="77777777"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           Tiekėjas turi naudoti tinkamus prieigos kontrolės mechanizmus (slaptažodžių politika, </w:t>
      </w:r>
      <w:proofErr w:type="spellStart"/>
      <w:r w:rsidRPr="00077B0B">
        <w:rPr>
          <w:rFonts w:ascii="Times New Roman" w:hAnsi="Times New Roman" w:cs="Times New Roman"/>
          <w:sz w:val="24"/>
          <w:szCs w:val="24"/>
        </w:rPr>
        <w:t>daugiafaktorinė</w:t>
      </w:r>
      <w:proofErr w:type="spellEnd"/>
      <w:r w:rsidRPr="00077B0B">
        <w:rPr>
          <w:rFonts w:ascii="Times New Roman" w:hAnsi="Times New Roman" w:cs="Times New Roman"/>
          <w:sz w:val="24"/>
          <w:szCs w:val="24"/>
        </w:rPr>
        <w:t xml:space="preserve"> autentifikacija ir pan.).</w:t>
      </w:r>
    </w:p>
    <w:p w14:paraId="22874755" w14:textId="77777777"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Tik įgalioti Tiekėjo darbuotojai gali turėti prieigą prie Agentūros pateiktos informacijos.</w:t>
      </w:r>
    </w:p>
    <w:p w14:paraId="3AC83F7A" w14:textId="4C94DA6E"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Tiekėjas įsipareigoja pranešti Agentūrai apie bet kokį informacijos saugos ir kibernetinio saugumo incidentą per 8 val.</w:t>
      </w:r>
    </w:p>
    <w:p w14:paraId="4FDBB787" w14:textId="77777777"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Tiekėjo personalas, turintis prieigą prie Agentūros duomenų ir sistemų, privalo būti apmokytas informacijos saugos ir kibernetinio saugumo klausimais.</w:t>
      </w:r>
    </w:p>
    <w:p w14:paraId="55241C1B" w14:textId="2B9B8DE2"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Tiekėjas negali perduoti užduočių subtiekėjams be Agentūros leidimo.</w:t>
      </w:r>
    </w:p>
    <w:p w14:paraId="578C47A4" w14:textId="77777777" w:rsidR="009C6169" w:rsidRPr="00077B0B" w:rsidRDefault="009C6169"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Pasibaigus sutarčiai arba ją nutraukus, Tiekėjas turi grąžinti visą informaciją arba patikimai ją sunaikinti (jei taip buvo sutarta). Privaloma pateikti sunaikinimo įrodymus.</w:t>
      </w:r>
    </w:p>
    <w:p w14:paraId="11166833" w14:textId="77777777" w:rsidR="009C6169" w:rsidRPr="00077B0B" w:rsidRDefault="009C6169" w:rsidP="00077B0B">
      <w:pPr>
        <w:spacing w:after="0"/>
        <w:jc w:val="both"/>
        <w:rPr>
          <w:rFonts w:ascii="Times New Roman" w:hAnsi="Times New Roman" w:cs="Times New Roman"/>
          <w:sz w:val="24"/>
          <w:szCs w:val="24"/>
        </w:rPr>
      </w:pPr>
    </w:p>
    <w:p w14:paraId="0BAD62EC" w14:textId="5ABC35F7" w:rsidR="00E04C0A" w:rsidRDefault="00E04C0A" w:rsidP="00077B0B">
      <w:pPr>
        <w:pStyle w:val="Antrat1"/>
        <w:spacing w:before="0" w:after="0"/>
        <w:jc w:val="both"/>
        <w:rPr>
          <w:rFonts w:ascii="Times New Roman" w:hAnsi="Times New Roman" w:cs="Times New Roman"/>
          <w:sz w:val="24"/>
          <w:szCs w:val="24"/>
        </w:rPr>
      </w:pPr>
      <w:bookmarkStart w:id="6" w:name="_Toc204605338"/>
      <w:r w:rsidRPr="00077B0B">
        <w:rPr>
          <w:rFonts w:ascii="Times New Roman" w:hAnsi="Times New Roman" w:cs="Times New Roman"/>
          <w:sz w:val="24"/>
          <w:szCs w:val="24"/>
        </w:rPr>
        <w:t xml:space="preserve">7. Funkciniai </w:t>
      </w:r>
      <w:r w:rsidR="00FE7572">
        <w:rPr>
          <w:rFonts w:ascii="Times New Roman" w:hAnsi="Times New Roman" w:cs="Times New Roman"/>
          <w:sz w:val="24"/>
          <w:szCs w:val="24"/>
        </w:rPr>
        <w:t>r</w:t>
      </w:r>
      <w:r w:rsidRPr="00077B0B">
        <w:rPr>
          <w:rFonts w:ascii="Times New Roman" w:hAnsi="Times New Roman" w:cs="Times New Roman"/>
          <w:sz w:val="24"/>
          <w:szCs w:val="24"/>
        </w:rPr>
        <w:t>eikalavimai</w:t>
      </w:r>
      <w:bookmarkEnd w:id="6"/>
    </w:p>
    <w:p w14:paraId="47DFD86B" w14:textId="77777777" w:rsidR="00077B0B" w:rsidRDefault="00077B0B" w:rsidP="00077B0B">
      <w:pPr>
        <w:pStyle w:val="Antrat2"/>
        <w:spacing w:before="0" w:after="0"/>
        <w:jc w:val="both"/>
        <w:rPr>
          <w:rFonts w:ascii="Times New Roman" w:hAnsi="Times New Roman" w:cs="Times New Roman"/>
          <w:sz w:val="24"/>
          <w:szCs w:val="24"/>
        </w:rPr>
      </w:pPr>
      <w:bookmarkStart w:id="7" w:name="_Toc204605339"/>
    </w:p>
    <w:p w14:paraId="15B8A631" w14:textId="20254B01" w:rsidR="00E04C0A" w:rsidRPr="00077B0B" w:rsidRDefault="00E04C0A" w:rsidP="00077B0B">
      <w:pPr>
        <w:pStyle w:val="Antrat2"/>
        <w:spacing w:before="0" w:after="0"/>
        <w:jc w:val="both"/>
        <w:rPr>
          <w:rFonts w:ascii="Times New Roman" w:hAnsi="Times New Roman" w:cs="Times New Roman"/>
          <w:sz w:val="24"/>
          <w:szCs w:val="24"/>
        </w:rPr>
      </w:pPr>
      <w:r w:rsidRPr="00077B0B">
        <w:rPr>
          <w:rFonts w:ascii="Times New Roman" w:hAnsi="Times New Roman" w:cs="Times New Roman"/>
          <w:sz w:val="24"/>
          <w:szCs w:val="24"/>
        </w:rPr>
        <w:t xml:space="preserve">7.1. Duomenų </w:t>
      </w:r>
      <w:r w:rsidR="00FE7572">
        <w:rPr>
          <w:rFonts w:ascii="Times New Roman" w:hAnsi="Times New Roman" w:cs="Times New Roman"/>
          <w:sz w:val="24"/>
          <w:szCs w:val="24"/>
        </w:rPr>
        <w:t>s</w:t>
      </w:r>
      <w:r w:rsidRPr="00077B0B">
        <w:rPr>
          <w:rFonts w:ascii="Times New Roman" w:hAnsi="Times New Roman" w:cs="Times New Roman"/>
          <w:sz w:val="24"/>
          <w:szCs w:val="24"/>
        </w:rPr>
        <w:t>uvedimas</w:t>
      </w:r>
      <w:bookmarkEnd w:id="7"/>
    </w:p>
    <w:p w14:paraId="67CC70F4" w14:textId="77777777" w:rsidR="00E04C0A" w:rsidRPr="00077B0B" w:rsidRDefault="00E04C0A" w:rsidP="00077B0B">
      <w:pPr>
        <w:numPr>
          <w:ilvl w:val="0"/>
          <w:numId w:val="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Formos struktūra:</w:t>
      </w:r>
      <w:r w:rsidRPr="00077B0B">
        <w:rPr>
          <w:rFonts w:ascii="Times New Roman" w:hAnsi="Times New Roman" w:cs="Times New Roman"/>
          <w:sz w:val="24"/>
          <w:szCs w:val="24"/>
        </w:rPr>
        <w:t xml:space="preserve"> Forma turi atitikti pridedamos veiklos plano formos struktūrą. Kiekvienas formos laukas turės atitikti pridedamos formos laukus, įskaitant laukų tipus (tekstas, skaičius, data, pasirinkimas iš sąrašo ir kt.) ir privalomumo reikalavimus.</w:t>
      </w:r>
    </w:p>
    <w:p w14:paraId="29162199" w14:textId="17007A12" w:rsidR="00E04C0A" w:rsidRPr="00077B0B" w:rsidRDefault="00E04C0A" w:rsidP="00077B0B">
      <w:pPr>
        <w:numPr>
          <w:ilvl w:val="0"/>
          <w:numId w:val="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Įmonės identifikavimas:</w:t>
      </w:r>
      <w:r w:rsidRPr="00077B0B">
        <w:rPr>
          <w:rFonts w:ascii="Times New Roman" w:hAnsi="Times New Roman" w:cs="Times New Roman"/>
          <w:sz w:val="24"/>
          <w:szCs w:val="24"/>
        </w:rPr>
        <w:t xml:space="preserve"> Vartotojas turi galėti pasirinkti arba sistema turi automatiškai identifikuoti vandentvarkos įmonę, kurios duomenys yra suvedami</w:t>
      </w:r>
      <w:r w:rsidR="009C6169" w:rsidRPr="00077B0B">
        <w:rPr>
          <w:rFonts w:ascii="Times New Roman" w:hAnsi="Times New Roman" w:cs="Times New Roman"/>
          <w:sz w:val="24"/>
          <w:szCs w:val="24"/>
        </w:rPr>
        <w:t xml:space="preserve"> per </w:t>
      </w:r>
      <w:hyperlink r:id="rId11" w:history="1">
        <w:r w:rsidR="009C6169" w:rsidRPr="00077B0B">
          <w:rPr>
            <w:rStyle w:val="Hipersaitas"/>
            <w:rFonts w:ascii="Times New Roman" w:hAnsi="Times New Roman" w:cs="Times New Roman"/>
            <w:b/>
            <w:bCs/>
            <w:sz w:val="24"/>
            <w:szCs w:val="24"/>
          </w:rPr>
          <w:t>Valstybės informacinių išteklių sąveikumo platforma</w:t>
        </w:r>
      </w:hyperlink>
      <w:r w:rsidR="009C6169" w:rsidRPr="00077B0B">
        <w:rPr>
          <w:rFonts w:ascii="Times New Roman" w:hAnsi="Times New Roman" w:cs="Times New Roman"/>
          <w:b/>
          <w:bCs/>
          <w:sz w:val="24"/>
          <w:szCs w:val="24"/>
        </w:rPr>
        <w:t xml:space="preserve"> ir per VERT valdomą licencijuotų vandentvarkos įmonių registrą</w:t>
      </w:r>
      <w:r w:rsidRPr="00077B0B">
        <w:rPr>
          <w:rFonts w:ascii="Times New Roman" w:hAnsi="Times New Roman" w:cs="Times New Roman"/>
          <w:sz w:val="24"/>
          <w:szCs w:val="24"/>
        </w:rPr>
        <w:t>.</w:t>
      </w:r>
    </w:p>
    <w:p w14:paraId="5113C612" w14:textId="77777777" w:rsidR="00E04C0A" w:rsidRPr="00077B0B" w:rsidRDefault="00E04C0A" w:rsidP="00077B0B">
      <w:pPr>
        <w:numPr>
          <w:ilvl w:val="0"/>
          <w:numId w:val="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Veiklos plano laikotarpis:</w:t>
      </w:r>
      <w:r w:rsidRPr="00077B0B">
        <w:rPr>
          <w:rFonts w:ascii="Times New Roman" w:hAnsi="Times New Roman" w:cs="Times New Roman"/>
          <w:sz w:val="24"/>
          <w:szCs w:val="24"/>
        </w:rPr>
        <w:t xml:space="preserve"> Turi būti galimybė nurodyti veiklos plano laikotarpį (pvz., metai, laikotarpio pradžia/pabaiga).</w:t>
      </w:r>
    </w:p>
    <w:p w14:paraId="7EA2720F" w14:textId="77777777" w:rsidR="00E04C0A" w:rsidRPr="00077B0B" w:rsidRDefault="00E04C0A" w:rsidP="00077B0B">
      <w:pPr>
        <w:numPr>
          <w:ilvl w:val="0"/>
          <w:numId w:val="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kategorijos:</w:t>
      </w:r>
      <w:r w:rsidRPr="00077B0B">
        <w:rPr>
          <w:rFonts w:ascii="Times New Roman" w:hAnsi="Times New Roman" w:cs="Times New Roman"/>
          <w:sz w:val="24"/>
          <w:szCs w:val="24"/>
        </w:rPr>
        <w:t xml:space="preserve"> Forma turėtų būti suskirstyta į logines duomenų kategorijas, atspindinčias veiklos plano struktūrą (pvz., bendra informacija, investicijos, eksploatacinės išlaidos, finansiniai rodikliai, vandens kokybės duomenys ir kt.).</w:t>
      </w:r>
    </w:p>
    <w:p w14:paraId="38FE9B44" w14:textId="77777777" w:rsidR="00E04C0A" w:rsidRPr="00077B0B" w:rsidRDefault="00E04C0A" w:rsidP="00077B0B">
      <w:pPr>
        <w:numPr>
          <w:ilvl w:val="0"/>
          <w:numId w:val="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Laukų tipai:</w:t>
      </w:r>
    </w:p>
    <w:p w14:paraId="1A97563F" w14:textId="77777777" w:rsidR="00E04C0A" w:rsidRPr="00077B0B" w:rsidRDefault="00E04C0A" w:rsidP="00077B0B">
      <w:pPr>
        <w:numPr>
          <w:ilvl w:val="1"/>
          <w:numId w:val="5"/>
        </w:numPr>
        <w:spacing w:after="0"/>
        <w:jc w:val="both"/>
        <w:rPr>
          <w:rFonts w:ascii="Times New Roman" w:hAnsi="Times New Roman" w:cs="Times New Roman"/>
          <w:sz w:val="24"/>
          <w:szCs w:val="24"/>
        </w:rPr>
      </w:pPr>
      <w:r w:rsidRPr="00077B0B">
        <w:rPr>
          <w:rFonts w:ascii="Times New Roman" w:hAnsi="Times New Roman" w:cs="Times New Roman"/>
          <w:sz w:val="24"/>
          <w:szCs w:val="24"/>
        </w:rPr>
        <w:t>Teksto laukai (įvairiems aprašymams).</w:t>
      </w:r>
    </w:p>
    <w:p w14:paraId="3AD480DC" w14:textId="77777777" w:rsidR="00E04C0A" w:rsidRPr="00077B0B" w:rsidRDefault="00E04C0A" w:rsidP="00077B0B">
      <w:pPr>
        <w:numPr>
          <w:ilvl w:val="1"/>
          <w:numId w:val="5"/>
        </w:numPr>
        <w:spacing w:after="0"/>
        <w:jc w:val="both"/>
        <w:rPr>
          <w:rFonts w:ascii="Times New Roman" w:hAnsi="Times New Roman" w:cs="Times New Roman"/>
          <w:sz w:val="24"/>
          <w:szCs w:val="24"/>
        </w:rPr>
      </w:pPr>
      <w:r w:rsidRPr="00077B0B">
        <w:rPr>
          <w:rFonts w:ascii="Times New Roman" w:hAnsi="Times New Roman" w:cs="Times New Roman"/>
          <w:sz w:val="24"/>
          <w:szCs w:val="24"/>
        </w:rPr>
        <w:t>Skaičių laukai (su galimybe nurodyti dešimtainius skaičius, jei reikia).</w:t>
      </w:r>
    </w:p>
    <w:p w14:paraId="056046D3" w14:textId="77777777" w:rsidR="00E04C0A" w:rsidRPr="00077B0B" w:rsidRDefault="00E04C0A" w:rsidP="00077B0B">
      <w:pPr>
        <w:numPr>
          <w:ilvl w:val="1"/>
          <w:numId w:val="5"/>
        </w:numPr>
        <w:spacing w:after="0"/>
        <w:jc w:val="both"/>
        <w:rPr>
          <w:rFonts w:ascii="Times New Roman" w:hAnsi="Times New Roman" w:cs="Times New Roman"/>
          <w:sz w:val="24"/>
          <w:szCs w:val="24"/>
        </w:rPr>
      </w:pPr>
      <w:r w:rsidRPr="00077B0B">
        <w:rPr>
          <w:rFonts w:ascii="Times New Roman" w:hAnsi="Times New Roman" w:cs="Times New Roman"/>
          <w:sz w:val="24"/>
          <w:szCs w:val="24"/>
        </w:rPr>
        <w:t>Datos laukai (su datos parinkikliu).</w:t>
      </w:r>
    </w:p>
    <w:p w14:paraId="5989CA64" w14:textId="77777777" w:rsidR="00E04C0A" w:rsidRPr="00077B0B" w:rsidRDefault="00E04C0A" w:rsidP="00077B0B">
      <w:pPr>
        <w:numPr>
          <w:ilvl w:val="1"/>
          <w:numId w:val="5"/>
        </w:numPr>
        <w:spacing w:after="0"/>
        <w:jc w:val="both"/>
        <w:rPr>
          <w:rFonts w:ascii="Times New Roman" w:hAnsi="Times New Roman" w:cs="Times New Roman"/>
          <w:sz w:val="24"/>
          <w:szCs w:val="24"/>
        </w:rPr>
      </w:pPr>
      <w:r w:rsidRPr="00077B0B">
        <w:rPr>
          <w:rFonts w:ascii="Times New Roman" w:hAnsi="Times New Roman" w:cs="Times New Roman"/>
          <w:sz w:val="24"/>
          <w:szCs w:val="24"/>
        </w:rPr>
        <w:t>Pasirinkimo laukai (iš anksto nustatytų sąrašų, pvz., vienetai, statusai).</w:t>
      </w:r>
    </w:p>
    <w:p w14:paraId="162651F2" w14:textId="77777777" w:rsidR="00E04C0A" w:rsidRPr="00077B0B" w:rsidRDefault="00E04C0A" w:rsidP="00077B0B">
      <w:pPr>
        <w:numPr>
          <w:ilvl w:val="1"/>
          <w:numId w:val="5"/>
        </w:numPr>
        <w:spacing w:after="0"/>
        <w:jc w:val="both"/>
        <w:rPr>
          <w:rFonts w:ascii="Times New Roman" w:hAnsi="Times New Roman" w:cs="Times New Roman"/>
          <w:sz w:val="24"/>
          <w:szCs w:val="24"/>
        </w:rPr>
      </w:pPr>
      <w:r w:rsidRPr="00077B0B">
        <w:rPr>
          <w:rFonts w:ascii="Times New Roman" w:hAnsi="Times New Roman" w:cs="Times New Roman"/>
          <w:sz w:val="24"/>
          <w:szCs w:val="24"/>
        </w:rPr>
        <w:t>Įkėlimo laukai (jei reikalingas dokumentų ar priedų įkėlimas).</w:t>
      </w:r>
    </w:p>
    <w:p w14:paraId="57226ECE" w14:textId="77777777" w:rsidR="00E04C0A" w:rsidRDefault="00E04C0A" w:rsidP="00077B0B">
      <w:pPr>
        <w:numPr>
          <w:ilvl w:val="0"/>
          <w:numId w:val="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įvedimo pagalba:</w:t>
      </w:r>
      <w:r w:rsidRPr="00077B0B">
        <w:rPr>
          <w:rFonts w:ascii="Times New Roman" w:hAnsi="Times New Roman" w:cs="Times New Roman"/>
          <w:sz w:val="24"/>
          <w:szCs w:val="24"/>
        </w:rPr>
        <w:t xml:space="preserve"> Turi būti pateikiami aiškūs laukų aprašymai ir, jei reikia, pavyzdžiai.</w:t>
      </w:r>
    </w:p>
    <w:p w14:paraId="4F01DD75" w14:textId="77777777" w:rsidR="00077B0B" w:rsidRPr="00077B0B" w:rsidRDefault="00077B0B" w:rsidP="00077B0B">
      <w:pPr>
        <w:spacing w:after="0"/>
        <w:ind w:left="720"/>
        <w:jc w:val="both"/>
        <w:rPr>
          <w:rFonts w:ascii="Times New Roman" w:hAnsi="Times New Roman" w:cs="Times New Roman"/>
          <w:sz w:val="24"/>
          <w:szCs w:val="24"/>
        </w:rPr>
      </w:pPr>
    </w:p>
    <w:p w14:paraId="5F01B006" w14:textId="152A2573" w:rsidR="00E04C0A" w:rsidRPr="00077B0B" w:rsidRDefault="00E04C0A" w:rsidP="00077B0B">
      <w:pPr>
        <w:pStyle w:val="Antrat2"/>
        <w:spacing w:before="0" w:after="0"/>
        <w:jc w:val="both"/>
        <w:rPr>
          <w:rFonts w:ascii="Times New Roman" w:hAnsi="Times New Roman" w:cs="Times New Roman"/>
          <w:sz w:val="24"/>
          <w:szCs w:val="24"/>
        </w:rPr>
      </w:pPr>
      <w:bookmarkStart w:id="8" w:name="_Toc204605340"/>
      <w:r w:rsidRPr="00077B0B">
        <w:rPr>
          <w:rFonts w:ascii="Times New Roman" w:hAnsi="Times New Roman" w:cs="Times New Roman"/>
          <w:sz w:val="24"/>
          <w:szCs w:val="24"/>
        </w:rPr>
        <w:lastRenderedPageBreak/>
        <w:t xml:space="preserve">7.2. Duomenų </w:t>
      </w:r>
      <w:proofErr w:type="spellStart"/>
      <w:r w:rsidR="00FE7572">
        <w:rPr>
          <w:rFonts w:ascii="Times New Roman" w:hAnsi="Times New Roman" w:cs="Times New Roman"/>
          <w:sz w:val="24"/>
          <w:szCs w:val="24"/>
        </w:rPr>
        <w:t>v</w:t>
      </w:r>
      <w:r w:rsidRPr="00077B0B">
        <w:rPr>
          <w:rFonts w:ascii="Times New Roman" w:hAnsi="Times New Roman" w:cs="Times New Roman"/>
          <w:sz w:val="24"/>
          <w:szCs w:val="24"/>
        </w:rPr>
        <w:t>alidavimas</w:t>
      </w:r>
      <w:bookmarkEnd w:id="8"/>
      <w:proofErr w:type="spellEnd"/>
    </w:p>
    <w:p w14:paraId="5ECAB231" w14:textId="77777777" w:rsidR="00E04C0A" w:rsidRPr="00077B0B" w:rsidRDefault="00E04C0A" w:rsidP="00077B0B">
      <w:pPr>
        <w:numPr>
          <w:ilvl w:val="0"/>
          <w:numId w:val="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Privalomų laukų tikrinimas:</w:t>
      </w:r>
      <w:r w:rsidRPr="00077B0B">
        <w:rPr>
          <w:rFonts w:ascii="Times New Roman" w:hAnsi="Times New Roman" w:cs="Times New Roman"/>
          <w:sz w:val="24"/>
          <w:szCs w:val="24"/>
        </w:rPr>
        <w:t xml:space="preserve"> Sistema turi užtikrinti, kad visi privalomi laukai būtų užpildyti prieš išsaugant duomenis.</w:t>
      </w:r>
    </w:p>
    <w:p w14:paraId="2122DDBD" w14:textId="77777777" w:rsidR="00E04C0A" w:rsidRPr="00077B0B" w:rsidRDefault="00E04C0A" w:rsidP="00077B0B">
      <w:pPr>
        <w:numPr>
          <w:ilvl w:val="0"/>
          <w:numId w:val="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 xml:space="preserve">Duomenų tipo </w:t>
      </w:r>
      <w:proofErr w:type="spellStart"/>
      <w:r w:rsidRPr="00077B0B">
        <w:rPr>
          <w:rFonts w:ascii="Times New Roman" w:hAnsi="Times New Roman" w:cs="Times New Roman"/>
          <w:b/>
          <w:bCs/>
          <w:sz w:val="24"/>
          <w:szCs w:val="24"/>
        </w:rPr>
        <w:t>validavimas</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Įvesties duomenys turi atitikti nurodytą lauko tipą (pvz., skaičių lauke negali būti teksto).</w:t>
      </w:r>
    </w:p>
    <w:p w14:paraId="51A170A1" w14:textId="77777777" w:rsidR="00E04C0A" w:rsidRPr="00077B0B" w:rsidRDefault="00E04C0A" w:rsidP="00077B0B">
      <w:pPr>
        <w:numPr>
          <w:ilvl w:val="0"/>
          <w:numId w:val="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 xml:space="preserve">Domenų </w:t>
      </w:r>
      <w:proofErr w:type="spellStart"/>
      <w:r w:rsidRPr="00077B0B">
        <w:rPr>
          <w:rFonts w:ascii="Times New Roman" w:hAnsi="Times New Roman" w:cs="Times New Roman"/>
          <w:b/>
          <w:bCs/>
          <w:sz w:val="24"/>
          <w:szCs w:val="24"/>
        </w:rPr>
        <w:t>validavimas</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Laukai, kuriems taikomi konkretūs domenų apribojimai (pvz., reikšmės iš sąrašo, minimalios/maksimalios reikšmės), turi būti </w:t>
      </w:r>
      <w:proofErr w:type="spellStart"/>
      <w:r w:rsidRPr="00077B0B">
        <w:rPr>
          <w:rFonts w:ascii="Times New Roman" w:hAnsi="Times New Roman" w:cs="Times New Roman"/>
          <w:sz w:val="24"/>
          <w:szCs w:val="24"/>
        </w:rPr>
        <w:t>validuojami</w:t>
      </w:r>
      <w:proofErr w:type="spellEnd"/>
      <w:r w:rsidRPr="00077B0B">
        <w:rPr>
          <w:rFonts w:ascii="Times New Roman" w:hAnsi="Times New Roman" w:cs="Times New Roman"/>
          <w:sz w:val="24"/>
          <w:szCs w:val="24"/>
        </w:rPr>
        <w:t xml:space="preserve"> pagal šiuos apribojimus.</w:t>
      </w:r>
    </w:p>
    <w:p w14:paraId="396AA994" w14:textId="77777777" w:rsidR="00E04C0A" w:rsidRPr="00077B0B" w:rsidRDefault="00E04C0A" w:rsidP="00077B0B">
      <w:pPr>
        <w:numPr>
          <w:ilvl w:val="0"/>
          <w:numId w:val="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 xml:space="preserve">Kryžminis </w:t>
      </w:r>
      <w:proofErr w:type="spellStart"/>
      <w:r w:rsidRPr="00077B0B">
        <w:rPr>
          <w:rFonts w:ascii="Times New Roman" w:hAnsi="Times New Roman" w:cs="Times New Roman"/>
          <w:b/>
          <w:bCs/>
          <w:sz w:val="24"/>
          <w:szCs w:val="24"/>
        </w:rPr>
        <w:t>validavimas</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Turi būti galimybė atlikti kryžminį laukų </w:t>
      </w:r>
      <w:proofErr w:type="spellStart"/>
      <w:r w:rsidRPr="00077B0B">
        <w:rPr>
          <w:rFonts w:ascii="Times New Roman" w:hAnsi="Times New Roman" w:cs="Times New Roman"/>
          <w:sz w:val="24"/>
          <w:szCs w:val="24"/>
        </w:rPr>
        <w:t>validavimą</w:t>
      </w:r>
      <w:proofErr w:type="spellEnd"/>
      <w:r w:rsidRPr="00077B0B">
        <w:rPr>
          <w:rFonts w:ascii="Times New Roman" w:hAnsi="Times New Roman" w:cs="Times New Roman"/>
          <w:sz w:val="24"/>
          <w:szCs w:val="24"/>
        </w:rPr>
        <w:t>, jei vienų laukų reikšmės priklauso nuo kitų (pvz., investicijų suma negali viršyti bendro biudžeto).</w:t>
      </w:r>
    </w:p>
    <w:p w14:paraId="4BF86B7B" w14:textId="77777777" w:rsidR="00E04C0A" w:rsidRDefault="00E04C0A" w:rsidP="00077B0B">
      <w:pPr>
        <w:numPr>
          <w:ilvl w:val="0"/>
          <w:numId w:val="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Klaidų pranešimai:</w:t>
      </w:r>
      <w:r w:rsidRPr="00077B0B">
        <w:rPr>
          <w:rFonts w:ascii="Times New Roman" w:hAnsi="Times New Roman" w:cs="Times New Roman"/>
          <w:sz w:val="24"/>
          <w:szCs w:val="24"/>
        </w:rPr>
        <w:t xml:space="preserve"> Vartotojui turi būti pateikiami aiškūs ir informatyvūs klaidų pranešimai, nurodantys, kurie laukai yra neteisingi ir kodėl.</w:t>
      </w:r>
    </w:p>
    <w:p w14:paraId="1A1CAAC1" w14:textId="77777777" w:rsidR="00077B0B" w:rsidRPr="00077B0B" w:rsidRDefault="00077B0B" w:rsidP="00077B0B">
      <w:pPr>
        <w:spacing w:after="0"/>
        <w:ind w:left="720"/>
        <w:jc w:val="both"/>
        <w:rPr>
          <w:rFonts w:ascii="Times New Roman" w:hAnsi="Times New Roman" w:cs="Times New Roman"/>
          <w:sz w:val="24"/>
          <w:szCs w:val="24"/>
        </w:rPr>
      </w:pPr>
    </w:p>
    <w:p w14:paraId="144029EC" w14:textId="39C55246" w:rsidR="00E04C0A" w:rsidRPr="00077B0B" w:rsidRDefault="00E04C0A" w:rsidP="00077B0B">
      <w:pPr>
        <w:pStyle w:val="Antrat2"/>
        <w:spacing w:before="0" w:after="0"/>
        <w:jc w:val="both"/>
        <w:rPr>
          <w:rFonts w:ascii="Times New Roman" w:hAnsi="Times New Roman" w:cs="Times New Roman"/>
          <w:sz w:val="24"/>
          <w:szCs w:val="24"/>
        </w:rPr>
      </w:pPr>
      <w:bookmarkStart w:id="9" w:name="_Toc204605341"/>
      <w:r w:rsidRPr="00077B0B">
        <w:rPr>
          <w:rFonts w:ascii="Times New Roman" w:hAnsi="Times New Roman" w:cs="Times New Roman"/>
          <w:sz w:val="24"/>
          <w:szCs w:val="24"/>
        </w:rPr>
        <w:t xml:space="preserve">7.3. Duomenų </w:t>
      </w:r>
      <w:r w:rsidR="00FE7572">
        <w:rPr>
          <w:rFonts w:ascii="Times New Roman" w:hAnsi="Times New Roman" w:cs="Times New Roman"/>
          <w:sz w:val="24"/>
          <w:szCs w:val="24"/>
        </w:rPr>
        <w:t>i</w:t>
      </w:r>
      <w:r w:rsidRPr="00077B0B">
        <w:rPr>
          <w:rFonts w:ascii="Times New Roman" w:hAnsi="Times New Roman" w:cs="Times New Roman"/>
          <w:sz w:val="24"/>
          <w:szCs w:val="24"/>
        </w:rPr>
        <w:t xml:space="preserve">šsaugojimas ir </w:t>
      </w:r>
      <w:r w:rsidR="00FE7572">
        <w:rPr>
          <w:rFonts w:ascii="Times New Roman" w:hAnsi="Times New Roman" w:cs="Times New Roman"/>
          <w:sz w:val="24"/>
          <w:szCs w:val="24"/>
        </w:rPr>
        <w:t>p</w:t>
      </w:r>
      <w:r w:rsidRPr="00077B0B">
        <w:rPr>
          <w:rFonts w:ascii="Times New Roman" w:hAnsi="Times New Roman" w:cs="Times New Roman"/>
          <w:sz w:val="24"/>
          <w:szCs w:val="24"/>
        </w:rPr>
        <w:t>ateikimas</w:t>
      </w:r>
      <w:bookmarkEnd w:id="9"/>
    </w:p>
    <w:p w14:paraId="7C950D36" w14:textId="77777777" w:rsidR="00E04C0A" w:rsidRPr="00077B0B" w:rsidRDefault="00E04C0A" w:rsidP="00077B0B">
      <w:pPr>
        <w:numPr>
          <w:ilvl w:val="0"/>
          <w:numId w:val="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Išsaugojimas:</w:t>
      </w:r>
      <w:r w:rsidRPr="00077B0B">
        <w:rPr>
          <w:rFonts w:ascii="Times New Roman" w:hAnsi="Times New Roman" w:cs="Times New Roman"/>
          <w:sz w:val="24"/>
          <w:szCs w:val="24"/>
        </w:rPr>
        <w:t xml:space="preserve"> Vartotojas turi galėti išsaugoti suvestus duomenis kaip juodraštį, kad galėtų tęsti pildymą vėliau.</w:t>
      </w:r>
    </w:p>
    <w:p w14:paraId="7D28BF95" w14:textId="77777777" w:rsidR="00E04C0A" w:rsidRPr="00077B0B" w:rsidRDefault="00E04C0A" w:rsidP="00077B0B">
      <w:pPr>
        <w:numPr>
          <w:ilvl w:val="0"/>
          <w:numId w:val="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Pateikimas:</w:t>
      </w:r>
      <w:r w:rsidRPr="00077B0B">
        <w:rPr>
          <w:rFonts w:ascii="Times New Roman" w:hAnsi="Times New Roman" w:cs="Times New Roman"/>
          <w:sz w:val="24"/>
          <w:szCs w:val="24"/>
        </w:rPr>
        <w:t xml:space="preserve"> Užpildyta forma turi būti pateikiama APVIS sistemai. Po pateikimo, formos duomenys turėtų būti žymimi kaip „pateikti“ ir, jei reikia, užrakinami nuo tolesnio redagavimo be specialių teisių.</w:t>
      </w:r>
    </w:p>
    <w:p w14:paraId="1F4AB7C8" w14:textId="77777777" w:rsidR="00E04C0A" w:rsidRDefault="00E04C0A" w:rsidP="00077B0B">
      <w:pPr>
        <w:numPr>
          <w:ilvl w:val="0"/>
          <w:numId w:val="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Patvirtinimas:</w:t>
      </w:r>
      <w:r w:rsidRPr="00077B0B">
        <w:rPr>
          <w:rFonts w:ascii="Times New Roman" w:hAnsi="Times New Roman" w:cs="Times New Roman"/>
          <w:sz w:val="24"/>
          <w:szCs w:val="24"/>
        </w:rPr>
        <w:t xml:space="preserve"> Po sėkmingo duomenų išsaugojimo/pateikimo, vartotojui turi būti pateiktas patvirtinimo pranešimas.</w:t>
      </w:r>
    </w:p>
    <w:p w14:paraId="35742561" w14:textId="77777777" w:rsidR="00077B0B" w:rsidRPr="00077B0B" w:rsidRDefault="00077B0B" w:rsidP="00077B0B">
      <w:pPr>
        <w:spacing w:after="0"/>
        <w:ind w:left="720"/>
        <w:jc w:val="both"/>
        <w:rPr>
          <w:rFonts w:ascii="Times New Roman" w:hAnsi="Times New Roman" w:cs="Times New Roman"/>
          <w:sz w:val="24"/>
          <w:szCs w:val="24"/>
        </w:rPr>
      </w:pPr>
    </w:p>
    <w:p w14:paraId="107948DA" w14:textId="5A3CBD59" w:rsidR="00E04C0A" w:rsidRPr="00077B0B" w:rsidRDefault="00E04C0A" w:rsidP="00077B0B">
      <w:pPr>
        <w:pStyle w:val="Antrat2"/>
        <w:spacing w:before="0" w:after="0"/>
        <w:jc w:val="both"/>
        <w:rPr>
          <w:rFonts w:ascii="Times New Roman" w:hAnsi="Times New Roman" w:cs="Times New Roman"/>
          <w:sz w:val="24"/>
          <w:szCs w:val="24"/>
        </w:rPr>
      </w:pPr>
      <w:bookmarkStart w:id="10" w:name="_Toc204605342"/>
      <w:r w:rsidRPr="00077B0B">
        <w:rPr>
          <w:rFonts w:ascii="Times New Roman" w:hAnsi="Times New Roman" w:cs="Times New Roman"/>
          <w:sz w:val="24"/>
          <w:szCs w:val="24"/>
        </w:rPr>
        <w:t xml:space="preserve">7.4. Esamų </w:t>
      </w:r>
      <w:r w:rsidR="00FE7572">
        <w:rPr>
          <w:rFonts w:ascii="Times New Roman" w:hAnsi="Times New Roman" w:cs="Times New Roman"/>
          <w:sz w:val="24"/>
          <w:szCs w:val="24"/>
        </w:rPr>
        <w:t>d</w:t>
      </w:r>
      <w:r w:rsidRPr="00077B0B">
        <w:rPr>
          <w:rFonts w:ascii="Times New Roman" w:hAnsi="Times New Roman" w:cs="Times New Roman"/>
          <w:sz w:val="24"/>
          <w:szCs w:val="24"/>
        </w:rPr>
        <w:t xml:space="preserve">uomenų </w:t>
      </w:r>
      <w:r w:rsidR="00FE7572">
        <w:rPr>
          <w:rFonts w:ascii="Times New Roman" w:hAnsi="Times New Roman" w:cs="Times New Roman"/>
          <w:sz w:val="24"/>
          <w:szCs w:val="24"/>
        </w:rPr>
        <w:t>p</w:t>
      </w:r>
      <w:r w:rsidRPr="00077B0B">
        <w:rPr>
          <w:rFonts w:ascii="Times New Roman" w:hAnsi="Times New Roman" w:cs="Times New Roman"/>
          <w:sz w:val="24"/>
          <w:szCs w:val="24"/>
        </w:rPr>
        <w:t xml:space="preserve">eržiūra ir </w:t>
      </w:r>
      <w:r w:rsidR="00FE7572">
        <w:rPr>
          <w:rFonts w:ascii="Times New Roman" w:hAnsi="Times New Roman" w:cs="Times New Roman"/>
          <w:sz w:val="24"/>
          <w:szCs w:val="24"/>
        </w:rPr>
        <w:t>r</w:t>
      </w:r>
      <w:r w:rsidRPr="00077B0B">
        <w:rPr>
          <w:rFonts w:ascii="Times New Roman" w:hAnsi="Times New Roman" w:cs="Times New Roman"/>
          <w:sz w:val="24"/>
          <w:szCs w:val="24"/>
        </w:rPr>
        <w:t>edagavimas</w:t>
      </w:r>
      <w:bookmarkEnd w:id="10"/>
    </w:p>
    <w:p w14:paraId="17EC9AD4" w14:textId="77777777" w:rsidR="00E04C0A" w:rsidRPr="00077B0B" w:rsidRDefault="00E04C0A" w:rsidP="00077B0B">
      <w:pPr>
        <w:numPr>
          <w:ilvl w:val="0"/>
          <w:numId w:val="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Peržiūra:</w:t>
      </w:r>
      <w:r w:rsidRPr="00077B0B">
        <w:rPr>
          <w:rFonts w:ascii="Times New Roman" w:hAnsi="Times New Roman" w:cs="Times New Roman"/>
          <w:sz w:val="24"/>
          <w:szCs w:val="24"/>
        </w:rPr>
        <w:t xml:space="preserve"> Vartotojas turi galėti peržiūrėti anksčiau suvestus ir išsaugotus/pateiktus veiklos planų duomenis.</w:t>
      </w:r>
    </w:p>
    <w:p w14:paraId="6AFC835E" w14:textId="77777777" w:rsidR="00E04C0A" w:rsidRPr="00077B0B" w:rsidRDefault="00E04C0A" w:rsidP="00077B0B">
      <w:pPr>
        <w:numPr>
          <w:ilvl w:val="0"/>
          <w:numId w:val="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Redagavimas:</w:t>
      </w:r>
      <w:r w:rsidRPr="00077B0B">
        <w:rPr>
          <w:rFonts w:ascii="Times New Roman" w:hAnsi="Times New Roman" w:cs="Times New Roman"/>
          <w:sz w:val="24"/>
          <w:szCs w:val="24"/>
        </w:rPr>
        <w:t xml:space="preserve"> Vartotojas turi galėti redaguoti juodraščius. Pateiktų duomenų redagavimas turi būti ribojamas pagal nustatytas taisykles (pvz., tik administratoriams arba tam tikrą laiką po pateikimo).</w:t>
      </w:r>
    </w:p>
    <w:p w14:paraId="74488A82" w14:textId="77777777" w:rsidR="00E04C0A" w:rsidRDefault="00E04C0A" w:rsidP="00077B0B">
      <w:pPr>
        <w:numPr>
          <w:ilvl w:val="0"/>
          <w:numId w:val="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Versijų valdymas:</w:t>
      </w:r>
      <w:r w:rsidRPr="00077B0B">
        <w:rPr>
          <w:rFonts w:ascii="Times New Roman" w:hAnsi="Times New Roman" w:cs="Times New Roman"/>
          <w:sz w:val="24"/>
          <w:szCs w:val="24"/>
        </w:rPr>
        <w:t xml:space="preserve"> Pageidautina, kad būtų galimybė sekti duomenų pakeitimų istoriją (kas, kada ir ką pakeitė).</w:t>
      </w:r>
    </w:p>
    <w:p w14:paraId="6DACC981" w14:textId="77777777" w:rsidR="00077B0B" w:rsidRPr="00077B0B" w:rsidRDefault="00077B0B" w:rsidP="00077B0B">
      <w:pPr>
        <w:spacing w:after="0"/>
        <w:ind w:left="720"/>
        <w:jc w:val="both"/>
        <w:rPr>
          <w:rFonts w:ascii="Times New Roman" w:hAnsi="Times New Roman" w:cs="Times New Roman"/>
          <w:sz w:val="24"/>
          <w:szCs w:val="24"/>
        </w:rPr>
      </w:pPr>
    </w:p>
    <w:p w14:paraId="1DF683A8" w14:textId="2F89D71A" w:rsidR="00E04C0A" w:rsidRPr="00077B0B" w:rsidRDefault="00E04C0A" w:rsidP="00077B0B">
      <w:pPr>
        <w:pStyle w:val="Antrat2"/>
        <w:spacing w:before="0" w:after="0"/>
        <w:jc w:val="both"/>
        <w:rPr>
          <w:rFonts w:ascii="Times New Roman" w:hAnsi="Times New Roman" w:cs="Times New Roman"/>
          <w:sz w:val="24"/>
          <w:szCs w:val="24"/>
        </w:rPr>
      </w:pPr>
      <w:bookmarkStart w:id="11" w:name="_Toc204605343"/>
      <w:r w:rsidRPr="00077B0B">
        <w:rPr>
          <w:rFonts w:ascii="Times New Roman" w:hAnsi="Times New Roman" w:cs="Times New Roman"/>
          <w:sz w:val="24"/>
          <w:szCs w:val="24"/>
        </w:rPr>
        <w:t xml:space="preserve">7.5. Vartotojo </w:t>
      </w:r>
      <w:r w:rsidR="0096411C">
        <w:rPr>
          <w:rFonts w:ascii="Times New Roman" w:hAnsi="Times New Roman" w:cs="Times New Roman"/>
          <w:sz w:val="24"/>
          <w:szCs w:val="24"/>
        </w:rPr>
        <w:t>a</w:t>
      </w:r>
      <w:r w:rsidRPr="00077B0B">
        <w:rPr>
          <w:rFonts w:ascii="Times New Roman" w:hAnsi="Times New Roman" w:cs="Times New Roman"/>
          <w:sz w:val="24"/>
          <w:szCs w:val="24"/>
        </w:rPr>
        <w:t xml:space="preserve">utentifikavimas ir </w:t>
      </w:r>
      <w:r w:rsidR="0096411C">
        <w:rPr>
          <w:rFonts w:ascii="Times New Roman" w:hAnsi="Times New Roman" w:cs="Times New Roman"/>
          <w:sz w:val="24"/>
          <w:szCs w:val="24"/>
        </w:rPr>
        <w:t>a</w:t>
      </w:r>
      <w:r w:rsidRPr="00077B0B">
        <w:rPr>
          <w:rFonts w:ascii="Times New Roman" w:hAnsi="Times New Roman" w:cs="Times New Roman"/>
          <w:sz w:val="24"/>
          <w:szCs w:val="24"/>
        </w:rPr>
        <w:t>utorizavimas</w:t>
      </w:r>
      <w:bookmarkEnd w:id="11"/>
    </w:p>
    <w:p w14:paraId="15258333" w14:textId="143BB9F7" w:rsidR="00E04C0A" w:rsidRPr="00077B0B" w:rsidRDefault="00E04C0A" w:rsidP="00077B0B">
      <w:pPr>
        <w:numPr>
          <w:ilvl w:val="0"/>
          <w:numId w:val="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Autentifikavimas:</w:t>
      </w:r>
      <w:r w:rsidRPr="00077B0B">
        <w:rPr>
          <w:rFonts w:ascii="Times New Roman" w:hAnsi="Times New Roman" w:cs="Times New Roman"/>
          <w:sz w:val="24"/>
          <w:szCs w:val="24"/>
        </w:rPr>
        <w:t xml:space="preserve"> Vartotojai turi būti autentifikuojami per APVIS sistemos vartotojų valdymo modulį</w:t>
      </w:r>
      <w:r w:rsidR="009C6169" w:rsidRPr="00077B0B">
        <w:rPr>
          <w:rFonts w:ascii="Times New Roman" w:hAnsi="Times New Roman" w:cs="Times New Roman"/>
          <w:sz w:val="24"/>
          <w:szCs w:val="24"/>
        </w:rPr>
        <w:t xml:space="preserve"> (https://www.epaslaugos.lt/)</w:t>
      </w:r>
      <w:r w:rsidRPr="00077B0B">
        <w:rPr>
          <w:rFonts w:ascii="Times New Roman" w:hAnsi="Times New Roman" w:cs="Times New Roman"/>
          <w:sz w:val="24"/>
          <w:szCs w:val="24"/>
        </w:rPr>
        <w:t>.</w:t>
      </w:r>
    </w:p>
    <w:p w14:paraId="5B26F3B9" w14:textId="77777777" w:rsidR="00E04C0A" w:rsidRPr="00077B0B" w:rsidRDefault="00E04C0A" w:rsidP="00077B0B">
      <w:pPr>
        <w:numPr>
          <w:ilvl w:val="0"/>
          <w:numId w:val="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Autorizavimas:</w:t>
      </w:r>
      <w:r w:rsidRPr="00077B0B">
        <w:rPr>
          <w:rFonts w:ascii="Times New Roman" w:hAnsi="Times New Roman" w:cs="Times New Roman"/>
          <w:sz w:val="24"/>
          <w:szCs w:val="24"/>
        </w:rPr>
        <w:t xml:space="preserve"> Prieiga prie formos ir jos funkcionalumo (pvz., duomenų suvedimas, redagavimas, peržiūra) turi būti valdoma pagal vartotojo teises ir vaidmenis APVIS sistemoje. Kiekviena įmonė turėtų matyti ir redaguoti tik savo duomenis.</w:t>
      </w:r>
    </w:p>
    <w:p w14:paraId="2E726735" w14:textId="215A0E9B" w:rsidR="000C16AE" w:rsidRDefault="000C16AE" w:rsidP="00077B0B">
      <w:pPr>
        <w:numPr>
          <w:ilvl w:val="0"/>
          <w:numId w:val="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 xml:space="preserve">APVA darbuotojai </w:t>
      </w:r>
      <w:r w:rsidRPr="00077B0B">
        <w:rPr>
          <w:rFonts w:ascii="Times New Roman" w:hAnsi="Times New Roman" w:cs="Times New Roman"/>
          <w:sz w:val="24"/>
          <w:szCs w:val="24"/>
        </w:rPr>
        <w:t>turi galėti atlikti autorizaciją per APVA autorizavimo sistemas.</w:t>
      </w:r>
    </w:p>
    <w:p w14:paraId="10F22DF4" w14:textId="77777777" w:rsidR="00077B0B" w:rsidRPr="00077B0B" w:rsidRDefault="00077B0B" w:rsidP="00077B0B">
      <w:pPr>
        <w:spacing w:after="0"/>
        <w:ind w:left="720"/>
        <w:jc w:val="both"/>
        <w:rPr>
          <w:rFonts w:ascii="Times New Roman" w:hAnsi="Times New Roman" w:cs="Times New Roman"/>
          <w:sz w:val="24"/>
          <w:szCs w:val="24"/>
        </w:rPr>
      </w:pPr>
    </w:p>
    <w:p w14:paraId="0060E2E4" w14:textId="19FCDDDF" w:rsidR="00E04C0A" w:rsidRPr="00077B0B" w:rsidRDefault="00E04C0A" w:rsidP="00077B0B">
      <w:pPr>
        <w:pStyle w:val="Antrat2"/>
        <w:spacing w:before="0" w:after="0"/>
        <w:jc w:val="both"/>
        <w:rPr>
          <w:rFonts w:ascii="Times New Roman" w:hAnsi="Times New Roman" w:cs="Times New Roman"/>
          <w:sz w:val="24"/>
          <w:szCs w:val="24"/>
        </w:rPr>
      </w:pPr>
      <w:bookmarkStart w:id="12" w:name="_Toc204605344"/>
      <w:r w:rsidRPr="00077B0B">
        <w:rPr>
          <w:rFonts w:ascii="Times New Roman" w:hAnsi="Times New Roman" w:cs="Times New Roman"/>
          <w:sz w:val="24"/>
          <w:szCs w:val="24"/>
        </w:rPr>
        <w:t xml:space="preserve">7.5.1. Autentifikacija per </w:t>
      </w:r>
      <w:r w:rsidR="0096411C">
        <w:rPr>
          <w:rFonts w:ascii="Times New Roman" w:hAnsi="Times New Roman" w:cs="Times New Roman"/>
          <w:sz w:val="24"/>
          <w:szCs w:val="24"/>
        </w:rPr>
        <w:t>v</w:t>
      </w:r>
      <w:r w:rsidRPr="00077B0B">
        <w:rPr>
          <w:rFonts w:ascii="Times New Roman" w:hAnsi="Times New Roman" w:cs="Times New Roman"/>
          <w:sz w:val="24"/>
          <w:szCs w:val="24"/>
        </w:rPr>
        <w:t xml:space="preserve">aldžios </w:t>
      </w:r>
      <w:r w:rsidR="0096411C">
        <w:rPr>
          <w:rFonts w:ascii="Times New Roman" w:hAnsi="Times New Roman" w:cs="Times New Roman"/>
          <w:sz w:val="24"/>
          <w:szCs w:val="24"/>
        </w:rPr>
        <w:t>v</w:t>
      </w:r>
      <w:r w:rsidRPr="00077B0B">
        <w:rPr>
          <w:rFonts w:ascii="Times New Roman" w:hAnsi="Times New Roman" w:cs="Times New Roman"/>
          <w:sz w:val="24"/>
          <w:szCs w:val="24"/>
        </w:rPr>
        <w:t>artus</w:t>
      </w:r>
      <w:bookmarkEnd w:id="12"/>
    </w:p>
    <w:p w14:paraId="1FED00C6" w14:textId="3F369598" w:rsidR="00E04C0A" w:rsidRPr="00077B0B" w:rsidRDefault="00E04C0A" w:rsidP="00077B0B">
      <w:pPr>
        <w:numPr>
          <w:ilvl w:val="0"/>
          <w:numId w:val="1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 xml:space="preserve">Integracija su </w:t>
      </w:r>
      <w:r w:rsidR="0096411C">
        <w:rPr>
          <w:rFonts w:ascii="Times New Roman" w:hAnsi="Times New Roman" w:cs="Times New Roman"/>
          <w:b/>
          <w:bCs/>
          <w:sz w:val="24"/>
          <w:szCs w:val="24"/>
        </w:rPr>
        <w:t>v</w:t>
      </w:r>
      <w:r w:rsidRPr="00077B0B">
        <w:rPr>
          <w:rFonts w:ascii="Times New Roman" w:hAnsi="Times New Roman" w:cs="Times New Roman"/>
          <w:b/>
          <w:bCs/>
          <w:sz w:val="24"/>
          <w:szCs w:val="24"/>
        </w:rPr>
        <w:t xml:space="preserve">aldžios </w:t>
      </w:r>
      <w:r w:rsidR="0096411C">
        <w:rPr>
          <w:rFonts w:ascii="Times New Roman" w:hAnsi="Times New Roman" w:cs="Times New Roman"/>
          <w:b/>
          <w:bCs/>
          <w:sz w:val="24"/>
          <w:szCs w:val="24"/>
        </w:rPr>
        <w:t>v</w:t>
      </w:r>
      <w:r w:rsidRPr="00077B0B">
        <w:rPr>
          <w:rFonts w:ascii="Times New Roman" w:hAnsi="Times New Roman" w:cs="Times New Roman"/>
          <w:b/>
          <w:bCs/>
          <w:sz w:val="24"/>
          <w:szCs w:val="24"/>
        </w:rPr>
        <w:t>artais:</w:t>
      </w:r>
      <w:r w:rsidRPr="00077B0B">
        <w:rPr>
          <w:rFonts w:ascii="Times New Roman" w:hAnsi="Times New Roman" w:cs="Times New Roman"/>
          <w:sz w:val="24"/>
          <w:szCs w:val="24"/>
        </w:rPr>
        <w:t xml:space="preserve"> Duomenų </w:t>
      </w:r>
      <w:r w:rsidR="00A260D0" w:rsidRPr="00077B0B">
        <w:rPr>
          <w:rFonts w:ascii="Times New Roman" w:hAnsi="Times New Roman" w:cs="Times New Roman"/>
          <w:sz w:val="24"/>
          <w:szCs w:val="24"/>
        </w:rPr>
        <w:t>pildytojo</w:t>
      </w:r>
      <w:r w:rsidRPr="00077B0B">
        <w:rPr>
          <w:rFonts w:ascii="Times New Roman" w:hAnsi="Times New Roman" w:cs="Times New Roman"/>
          <w:sz w:val="24"/>
          <w:szCs w:val="24"/>
        </w:rPr>
        <w:t xml:space="preserve"> autentifikacija bus vykdoma per Lietuvos Respublikos e. valdžios vartų sistemą. Tai užtikrins patikimą ir saugų vartotojų identifikavimą, naudojant esamus valstybės institucijų ir komercinių bankų teikiamus autentifikavimo metodus (pvz., elektroninis parašas, mobilusis parašas, banko prisijungimai).</w:t>
      </w:r>
    </w:p>
    <w:p w14:paraId="62436B65" w14:textId="6F8EFF37" w:rsidR="00E04C0A" w:rsidRPr="00077B0B" w:rsidRDefault="00E04C0A" w:rsidP="00077B0B">
      <w:pPr>
        <w:numPr>
          <w:ilvl w:val="0"/>
          <w:numId w:val="1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Vartotojo patvirtinimas:</w:t>
      </w:r>
      <w:r w:rsidRPr="00077B0B">
        <w:rPr>
          <w:rFonts w:ascii="Times New Roman" w:hAnsi="Times New Roman" w:cs="Times New Roman"/>
          <w:sz w:val="24"/>
          <w:szCs w:val="24"/>
        </w:rPr>
        <w:t xml:space="preserve"> Po sėkmingos autentifikacijos per </w:t>
      </w:r>
      <w:r w:rsidR="0096411C">
        <w:rPr>
          <w:rFonts w:ascii="Times New Roman" w:hAnsi="Times New Roman" w:cs="Times New Roman"/>
          <w:sz w:val="24"/>
          <w:szCs w:val="24"/>
        </w:rPr>
        <w:t>elektroninius v</w:t>
      </w:r>
      <w:r w:rsidRPr="00077B0B">
        <w:rPr>
          <w:rFonts w:ascii="Times New Roman" w:hAnsi="Times New Roman" w:cs="Times New Roman"/>
          <w:sz w:val="24"/>
          <w:szCs w:val="24"/>
        </w:rPr>
        <w:t>aldžios vartus, sistema turi patvirtinti vartotojo tapatybę ir susieti ją su atitinkama vandentvarkos įmone APVIS sistemoje.</w:t>
      </w:r>
    </w:p>
    <w:p w14:paraId="4F7BE426" w14:textId="2476D91E" w:rsidR="00E04C0A" w:rsidRDefault="00E04C0A" w:rsidP="00077B0B">
      <w:pPr>
        <w:numPr>
          <w:ilvl w:val="0"/>
          <w:numId w:val="1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lastRenderedPageBreak/>
        <w:t>Teisių perėmimas:</w:t>
      </w:r>
      <w:r w:rsidRPr="00077B0B">
        <w:rPr>
          <w:rFonts w:ascii="Times New Roman" w:hAnsi="Times New Roman" w:cs="Times New Roman"/>
          <w:sz w:val="24"/>
          <w:szCs w:val="24"/>
        </w:rPr>
        <w:t xml:space="preserve"> Autentifikavus vartotoją per </w:t>
      </w:r>
      <w:r w:rsidR="0096411C">
        <w:rPr>
          <w:rFonts w:ascii="Times New Roman" w:hAnsi="Times New Roman" w:cs="Times New Roman"/>
          <w:sz w:val="24"/>
          <w:szCs w:val="24"/>
        </w:rPr>
        <w:t>elektroninius v</w:t>
      </w:r>
      <w:r w:rsidRPr="00077B0B">
        <w:rPr>
          <w:rFonts w:ascii="Times New Roman" w:hAnsi="Times New Roman" w:cs="Times New Roman"/>
          <w:sz w:val="24"/>
          <w:szCs w:val="24"/>
        </w:rPr>
        <w:t>aldžios vartus, jam bus suteikiamos atitinkamos teisės ir prieigos lygis APVIS sistemoje, remiantis jo vaidmeniu ir priskirta įmone.</w:t>
      </w:r>
    </w:p>
    <w:p w14:paraId="36AD754F" w14:textId="77777777" w:rsidR="00077B0B" w:rsidRPr="00077B0B" w:rsidRDefault="00077B0B" w:rsidP="00077B0B">
      <w:pPr>
        <w:spacing w:after="0"/>
        <w:ind w:left="720"/>
        <w:jc w:val="both"/>
        <w:rPr>
          <w:rFonts w:ascii="Times New Roman" w:hAnsi="Times New Roman" w:cs="Times New Roman"/>
          <w:sz w:val="24"/>
          <w:szCs w:val="24"/>
        </w:rPr>
      </w:pPr>
    </w:p>
    <w:p w14:paraId="5EEC5334" w14:textId="48848EEC" w:rsidR="00E04C0A" w:rsidRPr="00077B0B" w:rsidRDefault="00E04C0A" w:rsidP="00077B0B">
      <w:pPr>
        <w:pStyle w:val="Antrat2"/>
        <w:spacing w:before="0" w:after="0"/>
        <w:jc w:val="both"/>
        <w:rPr>
          <w:rFonts w:ascii="Times New Roman" w:hAnsi="Times New Roman" w:cs="Times New Roman"/>
          <w:sz w:val="24"/>
          <w:szCs w:val="24"/>
        </w:rPr>
      </w:pPr>
      <w:bookmarkStart w:id="13" w:name="_Toc204605345"/>
      <w:r w:rsidRPr="00077B0B">
        <w:rPr>
          <w:rFonts w:ascii="Times New Roman" w:hAnsi="Times New Roman" w:cs="Times New Roman"/>
          <w:sz w:val="24"/>
          <w:szCs w:val="24"/>
        </w:rPr>
        <w:t xml:space="preserve">7.6. Duomenų </w:t>
      </w:r>
      <w:r w:rsidR="0096411C">
        <w:rPr>
          <w:rFonts w:ascii="Times New Roman" w:hAnsi="Times New Roman" w:cs="Times New Roman"/>
          <w:sz w:val="24"/>
          <w:szCs w:val="24"/>
        </w:rPr>
        <w:t>e</w:t>
      </w:r>
      <w:r w:rsidRPr="00077B0B">
        <w:rPr>
          <w:rFonts w:ascii="Times New Roman" w:hAnsi="Times New Roman" w:cs="Times New Roman"/>
          <w:sz w:val="24"/>
          <w:szCs w:val="24"/>
        </w:rPr>
        <w:t>ksportavimas</w:t>
      </w:r>
      <w:bookmarkEnd w:id="13"/>
    </w:p>
    <w:p w14:paraId="2B40E415" w14:textId="77777777" w:rsidR="00E04C0A" w:rsidRPr="00077B0B" w:rsidRDefault="00E04C0A" w:rsidP="00077B0B">
      <w:pPr>
        <w:numPr>
          <w:ilvl w:val="0"/>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Eksporto funkcionalumas:</w:t>
      </w:r>
      <w:r w:rsidRPr="00077B0B">
        <w:rPr>
          <w:rFonts w:ascii="Times New Roman" w:hAnsi="Times New Roman" w:cs="Times New Roman"/>
          <w:sz w:val="24"/>
          <w:szCs w:val="24"/>
        </w:rPr>
        <w:t xml:space="preserve"> Sistema turi suteikti galimybę eksportuoti surinktus veiklos planų duomenis.</w:t>
      </w:r>
    </w:p>
    <w:p w14:paraId="737ACC92" w14:textId="77777777" w:rsidR="00E04C0A" w:rsidRPr="00077B0B" w:rsidRDefault="00E04C0A" w:rsidP="00077B0B">
      <w:pPr>
        <w:numPr>
          <w:ilvl w:val="0"/>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Eksporto formatai:</w:t>
      </w:r>
      <w:r w:rsidRPr="00077B0B">
        <w:rPr>
          <w:rFonts w:ascii="Times New Roman" w:hAnsi="Times New Roman" w:cs="Times New Roman"/>
          <w:sz w:val="24"/>
          <w:szCs w:val="24"/>
        </w:rPr>
        <w:t xml:space="preserve"> Duomenys turi būti eksportuojami į populiarius MS platformų formatus, tokius kaip:</w:t>
      </w:r>
    </w:p>
    <w:p w14:paraId="4907002A" w14:textId="77777777" w:rsidR="00E04C0A" w:rsidRPr="00077B0B" w:rsidRDefault="00E04C0A" w:rsidP="00077B0B">
      <w:pPr>
        <w:numPr>
          <w:ilvl w:val="1"/>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Microsoft Excel (XLSX):</w:t>
      </w:r>
      <w:r w:rsidRPr="00077B0B">
        <w:rPr>
          <w:rFonts w:ascii="Times New Roman" w:hAnsi="Times New Roman" w:cs="Times New Roman"/>
          <w:sz w:val="24"/>
          <w:szCs w:val="24"/>
        </w:rPr>
        <w:t xml:space="preserve"> Duomenys turi būti eksportuojami į lentelės formatą, išlaikant laukų pavadinimus kaip stulpelių antraštes ir atitinkamus duomenų tipus. Turi būti galimybė eksportuoti visus arba pasirinktus duomenų rinkinius.</w:t>
      </w:r>
    </w:p>
    <w:p w14:paraId="2C9E204E" w14:textId="77777777" w:rsidR="00E04C0A" w:rsidRPr="00077B0B" w:rsidRDefault="00E04C0A" w:rsidP="00077B0B">
      <w:pPr>
        <w:numPr>
          <w:ilvl w:val="1"/>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CSV (</w:t>
      </w:r>
      <w:proofErr w:type="spellStart"/>
      <w:r w:rsidRPr="00077B0B">
        <w:rPr>
          <w:rFonts w:ascii="Times New Roman" w:hAnsi="Times New Roman" w:cs="Times New Roman"/>
          <w:b/>
          <w:bCs/>
          <w:sz w:val="24"/>
          <w:szCs w:val="24"/>
        </w:rPr>
        <w:t>Comma</w:t>
      </w:r>
      <w:proofErr w:type="spellEnd"/>
      <w:r w:rsidRPr="00077B0B">
        <w:rPr>
          <w:rFonts w:ascii="Times New Roman" w:hAnsi="Times New Roman" w:cs="Times New Roman"/>
          <w:b/>
          <w:bCs/>
          <w:sz w:val="24"/>
          <w:szCs w:val="24"/>
        </w:rPr>
        <w:t xml:space="preserve"> </w:t>
      </w:r>
      <w:proofErr w:type="spellStart"/>
      <w:r w:rsidRPr="00077B0B">
        <w:rPr>
          <w:rFonts w:ascii="Times New Roman" w:hAnsi="Times New Roman" w:cs="Times New Roman"/>
          <w:b/>
          <w:bCs/>
          <w:sz w:val="24"/>
          <w:szCs w:val="24"/>
        </w:rPr>
        <w:t>Separated</w:t>
      </w:r>
      <w:proofErr w:type="spellEnd"/>
      <w:r w:rsidRPr="00077B0B">
        <w:rPr>
          <w:rFonts w:ascii="Times New Roman" w:hAnsi="Times New Roman" w:cs="Times New Roman"/>
          <w:b/>
          <w:bCs/>
          <w:sz w:val="24"/>
          <w:szCs w:val="24"/>
        </w:rPr>
        <w:t xml:space="preserve"> </w:t>
      </w:r>
      <w:proofErr w:type="spellStart"/>
      <w:r w:rsidRPr="00077B0B">
        <w:rPr>
          <w:rFonts w:ascii="Times New Roman" w:hAnsi="Times New Roman" w:cs="Times New Roman"/>
          <w:b/>
          <w:bCs/>
          <w:sz w:val="24"/>
          <w:szCs w:val="24"/>
        </w:rPr>
        <w:t>Values</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Turi būti galimybė eksportuoti duomenis į CSV formatą, kuris yra lengvai importuojamas į įvairias programas, įskaitant Excel.</w:t>
      </w:r>
    </w:p>
    <w:p w14:paraId="494A0A08" w14:textId="77777777" w:rsidR="00E04C0A" w:rsidRPr="00077B0B" w:rsidRDefault="00E04C0A" w:rsidP="00077B0B">
      <w:pPr>
        <w:numPr>
          <w:ilvl w:val="0"/>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Eksporto parinktys:</w:t>
      </w:r>
      <w:r w:rsidRPr="00077B0B">
        <w:rPr>
          <w:rFonts w:ascii="Times New Roman" w:hAnsi="Times New Roman" w:cs="Times New Roman"/>
          <w:sz w:val="24"/>
          <w:szCs w:val="24"/>
        </w:rPr>
        <w:t xml:space="preserve"> Vartotojas turi galėti pasirinkti eksportuojamų duomenų apimtį (pvz., visų įmonių duomenys, vienos įmonės duomenys, duomenys už tam tikrą laikotarpį).</w:t>
      </w:r>
    </w:p>
    <w:p w14:paraId="386FA980" w14:textId="77777777" w:rsidR="00E04C0A" w:rsidRPr="00077B0B" w:rsidRDefault="00E04C0A" w:rsidP="00077B0B">
      <w:pPr>
        <w:numPr>
          <w:ilvl w:val="0"/>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struktūra eksporte:</w:t>
      </w:r>
      <w:r w:rsidRPr="00077B0B">
        <w:rPr>
          <w:rFonts w:ascii="Times New Roman" w:hAnsi="Times New Roman" w:cs="Times New Roman"/>
          <w:sz w:val="24"/>
          <w:szCs w:val="24"/>
        </w:rPr>
        <w:t xml:space="preserve"> Eksportuojant duomenis, turi būti išlaikyta logiška ir lengvai suprantama struktūra, atitinkanti formos laukų išdėstymą. Sudėtingesni duomenų tipai (pvz., įkelti failai) turi būti atitinkamai apdorojami (pvz., nuorodos į failus, jei jie saugomi atskirai).</w:t>
      </w:r>
    </w:p>
    <w:p w14:paraId="2EC6701D" w14:textId="77777777" w:rsidR="00E04C0A" w:rsidRDefault="00E04C0A" w:rsidP="00077B0B">
      <w:pPr>
        <w:numPr>
          <w:ilvl w:val="0"/>
          <w:numId w:val="1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Eksporto pranešimai:</w:t>
      </w:r>
      <w:r w:rsidRPr="00077B0B">
        <w:rPr>
          <w:rFonts w:ascii="Times New Roman" w:hAnsi="Times New Roman" w:cs="Times New Roman"/>
          <w:sz w:val="24"/>
          <w:szCs w:val="24"/>
        </w:rPr>
        <w:t xml:space="preserve"> Vartotojui turi būti pateikiamas pranešimas apie sėkmingą eksportą ir nuoroda į atsisiunčiamą failą.</w:t>
      </w:r>
    </w:p>
    <w:p w14:paraId="3B52ED2A" w14:textId="77777777" w:rsidR="00077B0B" w:rsidRPr="00077B0B" w:rsidRDefault="00077B0B" w:rsidP="00077B0B">
      <w:pPr>
        <w:spacing w:after="0"/>
        <w:ind w:left="720"/>
        <w:jc w:val="both"/>
        <w:rPr>
          <w:rFonts w:ascii="Times New Roman" w:hAnsi="Times New Roman" w:cs="Times New Roman"/>
          <w:sz w:val="24"/>
          <w:szCs w:val="24"/>
        </w:rPr>
      </w:pPr>
    </w:p>
    <w:p w14:paraId="0DC7CF7F" w14:textId="606FEC74" w:rsidR="00E04C0A" w:rsidRDefault="00E04C0A" w:rsidP="00077B0B">
      <w:pPr>
        <w:pStyle w:val="Antrat1"/>
        <w:spacing w:before="0" w:after="0"/>
        <w:jc w:val="both"/>
        <w:rPr>
          <w:rFonts w:ascii="Times New Roman" w:hAnsi="Times New Roman" w:cs="Times New Roman"/>
          <w:sz w:val="24"/>
          <w:szCs w:val="24"/>
        </w:rPr>
      </w:pPr>
      <w:bookmarkStart w:id="14" w:name="_Toc204605346"/>
      <w:r w:rsidRPr="00077B0B">
        <w:rPr>
          <w:rFonts w:ascii="Times New Roman" w:hAnsi="Times New Roman" w:cs="Times New Roman"/>
          <w:sz w:val="24"/>
          <w:szCs w:val="24"/>
        </w:rPr>
        <w:t xml:space="preserve">8. Nefunkciniai </w:t>
      </w:r>
      <w:r w:rsidR="0096411C">
        <w:rPr>
          <w:rFonts w:ascii="Times New Roman" w:hAnsi="Times New Roman" w:cs="Times New Roman"/>
          <w:sz w:val="24"/>
          <w:szCs w:val="24"/>
        </w:rPr>
        <w:t>r</w:t>
      </w:r>
      <w:r w:rsidRPr="00077B0B">
        <w:rPr>
          <w:rFonts w:ascii="Times New Roman" w:hAnsi="Times New Roman" w:cs="Times New Roman"/>
          <w:sz w:val="24"/>
          <w:szCs w:val="24"/>
        </w:rPr>
        <w:t>eikalavimai</w:t>
      </w:r>
      <w:bookmarkEnd w:id="14"/>
    </w:p>
    <w:p w14:paraId="650CA4BA" w14:textId="77777777" w:rsidR="00077B0B" w:rsidRPr="00077B0B" w:rsidRDefault="00077B0B" w:rsidP="00077B0B">
      <w:pPr>
        <w:jc w:val="both"/>
      </w:pPr>
    </w:p>
    <w:p w14:paraId="456FEF23" w14:textId="77777777" w:rsidR="00E04C0A" w:rsidRPr="00077B0B" w:rsidRDefault="00E04C0A" w:rsidP="00077B0B">
      <w:pPr>
        <w:pStyle w:val="Antrat2"/>
        <w:spacing w:before="0" w:after="0"/>
        <w:jc w:val="both"/>
        <w:rPr>
          <w:rFonts w:ascii="Times New Roman" w:hAnsi="Times New Roman" w:cs="Times New Roman"/>
          <w:sz w:val="24"/>
          <w:szCs w:val="24"/>
        </w:rPr>
      </w:pPr>
      <w:bookmarkStart w:id="15" w:name="_Toc204605347"/>
      <w:r w:rsidRPr="00077B0B">
        <w:rPr>
          <w:rFonts w:ascii="Times New Roman" w:hAnsi="Times New Roman" w:cs="Times New Roman"/>
          <w:sz w:val="24"/>
          <w:szCs w:val="24"/>
        </w:rPr>
        <w:t>8.1. Našumas</w:t>
      </w:r>
      <w:bookmarkEnd w:id="15"/>
    </w:p>
    <w:p w14:paraId="7235EDCD" w14:textId="77777777" w:rsidR="00E04C0A" w:rsidRPr="00077B0B" w:rsidRDefault="00E04C0A" w:rsidP="00077B0B">
      <w:pPr>
        <w:numPr>
          <w:ilvl w:val="0"/>
          <w:numId w:val="12"/>
        </w:numPr>
        <w:spacing w:after="0"/>
        <w:jc w:val="both"/>
        <w:rPr>
          <w:rFonts w:ascii="Times New Roman" w:hAnsi="Times New Roman" w:cs="Times New Roman"/>
          <w:sz w:val="24"/>
          <w:szCs w:val="24"/>
        </w:rPr>
      </w:pPr>
      <w:r w:rsidRPr="00077B0B">
        <w:rPr>
          <w:rFonts w:ascii="Times New Roman" w:hAnsi="Times New Roman" w:cs="Times New Roman"/>
          <w:sz w:val="24"/>
          <w:szCs w:val="24"/>
        </w:rPr>
        <w:t>Forma turi greitai įkelti ir reaguoti į vartotojo veiksmus (pvz., laukų pildymą, duomenų išsaugojimą).</w:t>
      </w:r>
    </w:p>
    <w:p w14:paraId="19F0B461" w14:textId="77777777" w:rsidR="00E04C0A" w:rsidRDefault="00E04C0A" w:rsidP="00077B0B">
      <w:pPr>
        <w:numPr>
          <w:ilvl w:val="0"/>
          <w:numId w:val="12"/>
        </w:numPr>
        <w:spacing w:after="0"/>
        <w:jc w:val="both"/>
        <w:rPr>
          <w:rFonts w:ascii="Times New Roman" w:hAnsi="Times New Roman" w:cs="Times New Roman"/>
          <w:sz w:val="24"/>
          <w:szCs w:val="24"/>
        </w:rPr>
      </w:pPr>
      <w:r w:rsidRPr="00077B0B">
        <w:rPr>
          <w:rFonts w:ascii="Times New Roman" w:hAnsi="Times New Roman" w:cs="Times New Roman"/>
          <w:sz w:val="24"/>
          <w:szCs w:val="24"/>
        </w:rPr>
        <w:t>Duomenų išsaugojimas ir pateikimas neturėtų užtrukti ilgiau nei kelias sekundes.</w:t>
      </w:r>
    </w:p>
    <w:p w14:paraId="0DA63814" w14:textId="77777777" w:rsidR="00077B0B" w:rsidRPr="00077B0B" w:rsidRDefault="00077B0B" w:rsidP="00077B0B">
      <w:pPr>
        <w:spacing w:after="0"/>
        <w:ind w:left="720"/>
        <w:jc w:val="both"/>
        <w:rPr>
          <w:rFonts w:ascii="Times New Roman" w:hAnsi="Times New Roman" w:cs="Times New Roman"/>
          <w:sz w:val="24"/>
          <w:szCs w:val="24"/>
        </w:rPr>
      </w:pPr>
    </w:p>
    <w:p w14:paraId="4244BE16" w14:textId="77777777" w:rsidR="00E04C0A" w:rsidRPr="00077B0B" w:rsidRDefault="00E04C0A" w:rsidP="00077B0B">
      <w:pPr>
        <w:pStyle w:val="Antrat2"/>
        <w:spacing w:before="0" w:after="0"/>
        <w:jc w:val="both"/>
        <w:rPr>
          <w:rFonts w:ascii="Times New Roman" w:hAnsi="Times New Roman" w:cs="Times New Roman"/>
          <w:sz w:val="24"/>
          <w:szCs w:val="24"/>
        </w:rPr>
      </w:pPr>
      <w:bookmarkStart w:id="16" w:name="_Toc204605348"/>
      <w:r w:rsidRPr="00077B0B">
        <w:rPr>
          <w:rFonts w:ascii="Times New Roman" w:hAnsi="Times New Roman" w:cs="Times New Roman"/>
          <w:sz w:val="24"/>
          <w:szCs w:val="24"/>
        </w:rPr>
        <w:t>8.2. Saugumas</w:t>
      </w:r>
      <w:bookmarkEnd w:id="16"/>
    </w:p>
    <w:p w14:paraId="623D2B74" w14:textId="77777777" w:rsidR="00E04C0A" w:rsidRPr="00077B0B" w:rsidRDefault="00E04C0A" w:rsidP="00077B0B">
      <w:pPr>
        <w:numPr>
          <w:ilvl w:val="0"/>
          <w:numId w:val="13"/>
        </w:numPr>
        <w:spacing w:after="0"/>
        <w:jc w:val="both"/>
        <w:rPr>
          <w:rFonts w:ascii="Times New Roman" w:hAnsi="Times New Roman" w:cs="Times New Roman"/>
          <w:sz w:val="24"/>
          <w:szCs w:val="24"/>
        </w:rPr>
      </w:pPr>
      <w:r w:rsidRPr="00077B0B">
        <w:rPr>
          <w:rFonts w:ascii="Times New Roman" w:hAnsi="Times New Roman" w:cs="Times New Roman"/>
          <w:sz w:val="24"/>
          <w:szCs w:val="24"/>
        </w:rPr>
        <w:t>Visi duomenų perdavimai tarp kliento (naršyklės) ir serverio turi būti šifruojami (pvz., HTTPS).</w:t>
      </w:r>
    </w:p>
    <w:p w14:paraId="5FB8FCB2" w14:textId="77777777" w:rsidR="00E04C0A" w:rsidRPr="00077B0B" w:rsidRDefault="00E04C0A" w:rsidP="00077B0B">
      <w:pPr>
        <w:numPr>
          <w:ilvl w:val="0"/>
          <w:numId w:val="13"/>
        </w:numPr>
        <w:spacing w:after="0"/>
        <w:jc w:val="both"/>
        <w:rPr>
          <w:rFonts w:ascii="Times New Roman" w:hAnsi="Times New Roman" w:cs="Times New Roman"/>
          <w:sz w:val="24"/>
          <w:szCs w:val="24"/>
        </w:rPr>
      </w:pPr>
      <w:r w:rsidRPr="00077B0B">
        <w:rPr>
          <w:rFonts w:ascii="Times New Roman" w:hAnsi="Times New Roman" w:cs="Times New Roman"/>
          <w:sz w:val="24"/>
          <w:szCs w:val="24"/>
        </w:rPr>
        <w:t>Duomenų bazėje duomenys turi būti saugomi saugiai, užtikrinant jų konfidencialumą ir vientisumą.</w:t>
      </w:r>
    </w:p>
    <w:p w14:paraId="56C326A8" w14:textId="77777777" w:rsidR="00E04C0A" w:rsidRPr="00077B0B" w:rsidRDefault="00E04C0A" w:rsidP="00077B0B">
      <w:pPr>
        <w:numPr>
          <w:ilvl w:val="0"/>
          <w:numId w:val="13"/>
        </w:numPr>
        <w:spacing w:after="0"/>
        <w:jc w:val="both"/>
        <w:rPr>
          <w:rFonts w:ascii="Times New Roman" w:hAnsi="Times New Roman" w:cs="Times New Roman"/>
          <w:sz w:val="24"/>
          <w:szCs w:val="24"/>
        </w:rPr>
      </w:pPr>
      <w:r w:rsidRPr="00077B0B">
        <w:rPr>
          <w:rFonts w:ascii="Times New Roman" w:hAnsi="Times New Roman" w:cs="Times New Roman"/>
          <w:sz w:val="24"/>
          <w:szCs w:val="24"/>
        </w:rPr>
        <w:t>Apsauga nuo SQL injekcijų, XSS (</w:t>
      </w:r>
      <w:proofErr w:type="spellStart"/>
      <w:r w:rsidRPr="00077B0B">
        <w:rPr>
          <w:rFonts w:ascii="Times New Roman" w:hAnsi="Times New Roman" w:cs="Times New Roman"/>
          <w:sz w:val="24"/>
          <w:szCs w:val="24"/>
        </w:rPr>
        <w:t>Cross-Site</w:t>
      </w:r>
      <w:proofErr w:type="spellEnd"/>
      <w:r w:rsidRPr="00077B0B">
        <w:rPr>
          <w:rFonts w:ascii="Times New Roman" w:hAnsi="Times New Roman" w:cs="Times New Roman"/>
          <w:sz w:val="24"/>
          <w:szCs w:val="24"/>
        </w:rPr>
        <w:t xml:space="preserve"> </w:t>
      </w:r>
      <w:proofErr w:type="spellStart"/>
      <w:r w:rsidRPr="00077B0B">
        <w:rPr>
          <w:rFonts w:ascii="Times New Roman" w:hAnsi="Times New Roman" w:cs="Times New Roman"/>
          <w:sz w:val="24"/>
          <w:szCs w:val="24"/>
        </w:rPr>
        <w:t>Scripting</w:t>
      </w:r>
      <w:proofErr w:type="spellEnd"/>
      <w:r w:rsidRPr="00077B0B">
        <w:rPr>
          <w:rFonts w:ascii="Times New Roman" w:hAnsi="Times New Roman" w:cs="Times New Roman"/>
          <w:sz w:val="24"/>
          <w:szCs w:val="24"/>
        </w:rPr>
        <w:t>) ir kitų įprastų žiniatinklio pažeidžiamumų.</w:t>
      </w:r>
    </w:p>
    <w:p w14:paraId="17AEEDC0" w14:textId="77777777" w:rsidR="00E04C0A" w:rsidRDefault="00E04C0A" w:rsidP="00077B0B">
      <w:pPr>
        <w:numPr>
          <w:ilvl w:val="0"/>
          <w:numId w:val="13"/>
        </w:numPr>
        <w:spacing w:after="0"/>
        <w:jc w:val="both"/>
        <w:rPr>
          <w:rFonts w:ascii="Times New Roman" w:hAnsi="Times New Roman" w:cs="Times New Roman"/>
          <w:sz w:val="24"/>
          <w:szCs w:val="24"/>
        </w:rPr>
      </w:pPr>
      <w:r w:rsidRPr="00077B0B">
        <w:rPr>
          <w:rFonts w:ascii="Times New Roman" w:hAnsi="Times New Roman" w:cs="Times New Roman"/>
          <w:sz w:val="24"/>
          <w:szCs w:val="24"/>
        </w:rPr>
        <w:t>Prieigos kontrolė, pagrįsta mažiausio privilegijų principu.</w:t>
      </w:r>
    </w:p>
    <w:p w14:paraId="56B75E83" w14:textId="77777777" w:rsidR="00077B0B" w:rsidRPr="00077B0B" w:rsidRDefault="00077B0B" w:rsidP="00077B0B">
      <w:pPr>
        <w:spacing w:after="0"/>
        <w:ind w:left="720"/>
        <w:jc w:val="both"/>
        <w:rPr>
          <w:rFonts w:ascii="Times New Roman" w:hAnsi="Times New Roman" w:cs="Times New Roman"/>
          <w:sz w:val="24"/>
          <w:szCs w:val="24"/>
        </w:rPr>
      </w:pPr>
    </w:p>
    <w:p w14:paraId="2CE395C0" w14:textId="77777777" w:rsidR="00E04C0A" w:rsidRPr="00077B0B" w:rsidRDefault="00E04C0A" w:rsidP="00077B0B">
      <w:pPr>
        <w:pStyle w:val="Antrat2"/>
        <w:spacing w:before="0" w:after="0"/>
        <w:jc w:val="both"/>
        <w:rPr>
          <w:rFonts w:ascii="Times New Roman" w:hAnsi="Times New Roman" w:cs="Times New Roman"/>
          <w:sz w:val="24"/>
          <w:szCs w:val="24"/>
        </w:rPr>
      </w:pPr>
      <w:bookmarkStart w:id="17" w:name="_Toc204605349"/>
      <w:r w:rsidRPr="00077B0B">
        <w:rPr>
          <w:rFonts w:ascii="Times New Roman" w:hAnsi="Times New Roman" w:cs="Times New Roman"/>
          <w:sz w:val="24"/>
          <w:szCs w:val="24"/>
        </w:rPr>
        <w:t>8.3. Patogumas Vartotojui (UI/UX)</w:t>
      </w:r>
      <w:bookmarkEnd w:id="17"/>
    </w:p>
    <w:p w14:paraId="31F4A6AA" w14:textId="77777777" w:rsidR="00E04C0A" w:rsidRPr="00077B0B" w:rsidRDefault="00E04C0A" w:rsidP="00077B0B">
      <w:pPr>
        <w:numPr>
          <w:ilvl w:val="0"/>
          <w:numId w:val="14"/>
        </w:numPr>
        <w:spacing w:after="0"/>
        <w:jc w:val="both"/>
        <w:rPr>
          <w:rFonts w:ascii="Times New Roman" w:hAnsi="Times New Roman" w:cs="Times New Roman"/>
          <w:sz w:val="24"/>
          <w:szCs w:val="24"/>
        </w:rPr>
      </w:pPr>
      <w:r w:rsidRPr="00077B0B">
        <w:rPr>
          <w:rFonts w:ascii="Times New Roman" w:hAnsi="Times New Roman" w:cs="Times New Roman"/>
          <w:sz w:val="24"/>
          <w:szCs w:val="24"/>
        </w:rPr>
        <w:t>Intuityvi ir lengvai suprantama vartotojo sąsaja.</w:t>
      </w:r>
    </w:p>
    <w:p w14:paraId="11AA9F47" w14:textId="77777777" w:rsidR="00E04C0A" w:rsidRPr="00077B0B" w:rsidRDefault="00E04C0A" w:rsidP="00077B0B">
      <w:pPr>
        <w:numPr>
          <w:ilvl w:val="0"/>
          <w:numId w:val="14"/>
        </w:numPr>
        <w:spacing w:after="0"/>
        <w:jc w:val="both"/>
        <w:rPr>
          <w:rFonts w:ascii="Times New Roman" w:hAnsi="Times New Roman" w:cs="Times New Roman"/>
          <w:sz w:val="24"/>
          <w:szCs w:val="24"/>
        </w:rPr>
      </w:pPr>
      <w:r w:rsidRPr="00077B0B">
        <w:rPr>
          <w:rFonts w:ascii="Times New Roman" w:hAnsi="Times New Roman" w:cs="Times New Roman"/>
          <w:sz w:val="24"/>
          <w:szCs w:val="24"/>
        </w:rPr>
        <w:t>Aiškus formos laukų išdėstymas ir navigacija.</w:t>
      </w:r>
    </w:p>
    <w:p w14:paraId="59AD2043" w14:textId="77777777" w:rsidR="00E04C0A" w:rsidRPr="00077B0B" w:rsidRDefault="00E04C0A" w:rsidP="00077B0B">
      <w:pPr>
        <w:numPr>
          <w:ilvl w:val="0"/>
          <w:numId w:val="14"/>
        </w:numPr>
        <w:spacing w:after="0"/>
        <w:jc w:val="both"/>
        <w:rPr>
          <w:rFonts w:ascii="Times New Roman" w:hAnsi="Times New Roman" w:cs="Times New Roman"/>
          <w:sz w:val="24"/>
          <w:szCs w:val="24"/>
        </w:rPr>
      </w:pPr>
      <w:proofErr w:type="spellStart"/>
      <w:r w:rsidRPr="00077B0B">
        <w:rPr>
          <w:rFonts w:ascii="Times New Roman" w:hAnsi="Times New Roman" w:cs="Times New Roman"/>
          <w:sz w:val="24"/>
          <w:szCs w:val="24"/>
        </w:rPr>
        <w:t>Responsinis</w:t>
      </w:r>
      <w:proofErr w:type="spellEnd"/>
      <w:r w:rsidRPr="00077B0B">
        <w:rPr>
          <w:rFonts w:ascii="Times New Roman" w:hAnsi="Times New Roman" w:cs="Times New Roman"/>
          <w:sz w:val="24"/>
          <w:szCs w:val="24"/>
        </w:rPr>
        <w:t xml:space="preserve"> dizainas, užtikrinantis tinkamą atvaizdavimą ir funkcionalumą skirtinguose įrenginiuose (kompiuteriai, planšetės).</w:t>
      </w:r>
    </w:p>
    <w:p w14:paraId="61BB9064" w14:textId="77777777" w:rsidR="00E04C0A" w:rsidRDefault="00E04C0A" w:rsidP="00077B0B">
      <w:pPr>
        <w:numPr>
          <w:ilvl w:val="0"/>
          <w:numId w:val="14"/>
        </w:numPr>
        <w:spacing w:after="0"/>
        <w:jc w:val="both"/>
        <w:rPr>
          <w:rFonts w:ascii="Times New Roman" w:hAnsi="Times New Roman" w:cs="Times New Roman"/>
          <w:sz w:val="24"/>
          <w:szCs w:val="24"/>
        </w:rPr>
      </w:pPr>
      <w:r w:rsidRPr="00077B0B">
        <w:rPr>
          <w:rFonts w:ascii="Times New Roman" w:hAnsi="Times New Roman" w:cs="Times New Roman"/>
          <w:sz w:val="24"/>
          <w:szCs w:val="24"/>
        </w:rPr>
        <w:t>Prieinamumas (</w:t>
      </w:r>
      <w:proofErr w:type="spellStart"/>
      <w:r w:rsidRPr="00077B0B">
        <w:rPr>
          <w:rFonts w:ascii="Times New Roman" w:hAnsi="Times New Roman" w:cs="Times New Roman"/>
          <w:sz w:val="24"/>
          <w:szCs w:val="24"/>
        </w:rPr>
        <w:t>Accessibility</w:t>
      </w:r>
      <w:proofErr w:type="spellEnd"/>
      <w:r w:rsidRPr="00077B0B">
        <w:rPr>
          <w:rFonts w:ascii="Times New Roman" w:hAnsi="Times New Roman" w:cs="Times New Roman"/>
          <w:sz w:val="24"/>
          <w:szCs w:val="24"/>
        </w:rPr>
        <w:t>) – atitikimas WCAG gairėms (bent jau A lygis), kad forma būtų prieinama asmenims su negalia.</w:t>
      </w:r>
    </w:p>
    <w:p w14:paraId="337D0081" w14:textId="77777777" w:rsidR="00077B0B" w:rsidRPr="00077B0B" w:rsidRDefault="00077B0B" w:rsidP="00077B0B">
      <w:pPr>
        <w:spacing w:after="0"/>
        <w:ind w:left="720"/>
        <w:jc w:val="both"/>
        <w:rPr>
          <w:rFonts w:ascii="Times New Roman" w:hAnsi="Times New Roman" w:cs="Times New Roman"/>
          <w:sz w:val="24"/>
          <w:szCs w:val="24"/>
        </w:rPr>
      </w:pPr>
    </w:p>
    <w:p w14:paraId="739F354D" w14:textId="643C2E1B" w:rsidR="00E04C0A" w:rsidRPr="00077B0B" w:rsidRDefault="00E04C0A" w:rsidP="00077B0B">
      <w:pPr>
        <w:pStyle w:val="Antrat2"/>
        <w:spacing w:before="0" w:after="0"/>
        <w:jc w:val="both"/>
        <w:rPr>
          <w:rFonts w:ascii="Times New Roman" w:hAnsi="Times New Roman" w:cs="Times New Roman"/>
          <w:sz w:val="24"/>
          <w:szCs w:val="24"/>
        </w:rPr>
      </w:pPr>
      <w:bookmarkStart w:id="18" w:name="_Toc204605350"/>
      <w:r w:rsidRPr="00077B0B">
        <w:rPr>
          <w:rFonts w:ascii="Times New Roman" w:hAnsi="Times New Roman" w:cs="Times New Roman"/>
          <w:sz w:val="24"/>
          <w:szCs w:val="24"/>
        </w:rPr>
        <w:lastRenderedPageBreak/>
        <w:t xml:space="preserve">8.4. </w:t>
      </w:r>
      <w:r w:rsidR="00A260D0" w:rsidRPr="00077B0B">
        <w:rPr>
          <w:rFonts w:ascii="Times New Roman" w:hAnsi="Times New Roman" w:cs="Times New Roman"/>
          <w:sz w:val="24"/>
          <w:szCs w:val="24"/>
        </w:rPr>
        <w:t>Mastelio</w:t>
      </w:r>
      <w:r w:rsidRPr="00077B0B">
        <w:rPr>
          <w:rFonts w:ascii="Times New Roman" w:hAnsi="Times New Roman" w:cs="Times New Roman"/>
          <w:sz w:val="24"/>
          <w:szCs w:val="24"/>
        </w:rPr>
        <w:t xml:space="preserve"> </w:t>
      </w:r>
      <w:r w:rsidR="0096411C">
        <w:rPr>
          <w:rFonts w:ascii="Times New Roman" w:hAnsi="Times New Roman" w:cs="Times New Roman"/>
          <w:sz w:val="24"/>
          <w:szCs w:val="24"/>
        </w:rPr>
        <w:t>k</w:t>
      </w:r>
      <w:r w:rsidRPr="00077B0B">
        <w:rPr>
          <w:rFonts w:ascii="Times New Roman" w:hAnsi="Times New Roman" w:cs="Times New Roman"/>
          <w:sz w:val="24"/>
          <w:szCs w:val="24"/>
        </w:rPr>
        <w:t>eitimas</w:t>
      </w:r>
      <w:bookmarkEnd w:id="18"/>
    </w:p>
    <w:p w14:paraId="3DCCB72B" w14:textId="77777777" w:rsidR="00E04C0A" w:rsidRDefault="00E04C0A" w:rsidP="00077B0B">
      <w:pPr>
        <w:numPr>
          <w:ilvl w:val="0"/>
          <w:numId w:val="15"/>
        </w:numPr>
        <w:spacing w:after="0"/>
        <w:jc w:val="both"/>
        <w:rPr>
          <w:rFonts w:ascii="Times New Roman" w:hAnsi="Times New Roman" w:cs="Times New Roman"/>
          <w:sz w:val="24"/>
          <w:szCs w:val="24"/>
        </w:rPr>
      </w:pPr>
      <w:r w:rsidRPr="00077B0B">
        <w:rPr>
          <w:rFonts w:ascii="Times New Roman" w:hAnsi="Times New Roman" w:cs="Times New Roman"/>
          <w:sz w:val="24"/>
          <w:szCs w:val="24"/>
        </w:rPr>
        <w:t>Sistema turi būti suprojektuota taip, kad galėtų apdoroti didėjantį įmonių skaičių ir duomenų kiekį be reikšmingo našumo pablogėjimo.</w:t>
      </w:r>
    </w:p>
    <w:p w14:paraId="6B641FFC" w14:textId="77777777" w:rsidR="00077B0B" w:rsidRPr="00077B0B" w:rsidRDefault="00077B0B" w:rsidP="00077B0B">
      <w:pPr>
        <w:spacing w:after="0"/>
        <w:ind w:left="720"/>
        <w:jc w:val="both"/>
        <w:rPr>
          <w:rFonts w:ascii="Times New Roman" w:hAnsi="Times New Roman" w:cs="Times New Roman"/>
          <w:sz w:val="24"/>
          <w:szCs w:val="24"/>
        </w:rPr>
      </w:pPr>
    </w:p>
    <w:p w14:paraId="719BD18C" w14:textId="678DE92E" w:rsidR="00E04C0A" w:rsidRPr="00077B0B" w:rsidRDefault="00E04C0A" w:rsidP="00077B0B">
      <w:pPr>
        <w:pStyle w:val="Antrat2"/>
        <w:spacing w:before="0" w:after="0"/>
        <w:jc w:val="both"/>
        <w:rPr>
          <w:rFonts w:ascii="Times New Roman" w:hAnsi="Times New Roman" w:cs="Times New Roman"/>
          <w:sz w:val="24"/>
          <w:szCs w:val="24"/>
        </w:rPr>
      </w:pPr>
      <w:bookmarkStart w:id="19" w:name="_Toc204605351"/>
      <w:r w:rsidRPr="00077B0B">
        <w:rPr>
          <w:rFonts w:ascii="Times New Roman" w:hAnsi="Times New Roman" w:cs="Times New Roman"/>
          <w:sz w:val="24"/>
          <w:szCs w:val="24"/>
        </w:rPr>
        <w:t xml:space="preserve">8.5. Priežiūra ir </w:t>
      </w:r>
      <w:proofErr w:type="spellStart"/>
      <w:r w:rsidR="0096411C">
        <w:rPr>
          <w:rFonts w:ascii="Times New Roman" w:hAnsi="Times New Roman" w:cs="Times New Roman"/>
          <w:sz w:val="24"/>
          <w:szCs w:val="24"/>
        </w:rPr>
        <w:t>i</w:t>
      </w:r>
      <w:r w:rsidRPr="00077B0B">
        <w:rPr>
          <w:rFonts w:ascii="Times New Roman" w:hAnsi="Times New Roman" w:cs="Times New Roman"/>
          <w:sz w:val="24"/>
          <w:szCs w:val="24"/>
        </w:rPr>
        <w:t>šplečiamumas</w:t>
      </w:r>
      <w:bookmarkEnd w:id="19"/>
      <w:proofErr w:type="spellEnd"/>
    </w:p>
    <w:p w14:paraId="01C2DB67" w14:textId="77777777" w:rsidR="00E04C0A" w:rsidRPr="00077B0B" w:rsidRDefault="00E04C0A" w:rsidP="00077B0B">
      <w:pPr>
        <w:numPr>
          <w:ilvl w:val="0"/>
          <w:numId w:val="16"/>
        </w:numPr>
        <w:spacing w:after="0"/>
        <w:jc w:val="both"/>
        <w:rPr>
          <w:rFonts w:ascii="Times New Roman" w:hAnsi="Times New Roman" w:cs="Times New Roman"/>
          <w:sz w:val="24"/>
          <w:szCs w:val="24"/>
        </w:rPr>
      </w:pPr>
      <w:r w:rsidRPr="00077B0B">
        <w:rPr>
          <w:rFonts w:ascii="Times New Roman" w:hAnsi="Times New Roman" w:cs="Times New Roman"/>
          <w:sz w:val="24"/>
          <w:szCs w:val="24"/>
        </w:rPr>
        <w:t>Kodo bazė turi būti gerai dokumentuota, modulinė ir lengvai prižiūrima.</w:t>
      </w:r>
    </w:p>
    <w:p w14:paraId="2B67B57E" w14:textId="77777777" w:rsidR="00E04C0A" w:rsidRDefault="00E04C0A" w:rsidP="00077B0B">
      <w:pPr>
        <w:numPr>
          <w:ilvl w:val="0"/>
          <w:numId w:val="16"/>
        </w:numPr>
        <w:spacing w:after="0"/>
        <w:jc w:val="both"/>
        <w:rPr>
          <w:rFonts w:ascii="Times New Roman" w:hAnsi="Times New Roman" w:cs="Times New Roman"/>
          <w:sz w:val="24"/>
          <w:szCs w:val="24"/>
        </w:rPr>
      </w:pPr>
      <w:r w:rsidRPr="00077B0B">
        <w:rPr>
          <w:rFonts w:ascii="Times New Roman" w:hAnsi="Times New Roman" w:cs="Times New Roman"/>
          <w:sz w:val="24"/>
          <w:szCs w:val="24"/>
        </w:rPr>
        <w:t>Turi būti numatyta galimybė lengvai pridėti naujų duomenų laukų ar kategorijų, keičiantis veiklos planų formoms.</w:t>
      </w:r>
    </w:p>
    <w:p w14:paraId="26E4F953" w14:textId="77777777" w:rsidR="00077B0B" w:rsidRPr="00077B0B" w:rsidRDefault="00077B0B" w:rsidP="00077B0B">
      <w:pPr>
        <w:spacing w:after="0"/>
        <w:ind w:left="720"/>
        <w:jc w:val="both"/>
        <w:rPr>
          <w:rFonts w:ascii="Times New Roman" w:hAnsi="Times New Roman" w:cs="Times New Roman"/>
          <w:sz w:val="24"/>
          <w:szCs w:val="24"/>
        </w:rPr>
      </w:pPr>
    </w:p>
    <w:p w14:paraId="44AA69A8" w14:textId="4B405AE4" w:rsidR="00E04C0A" w:rsidRPr="00077B0B" w:rsidRDefault="00E04C0A" w:rsidP="00077B0B">
      <w:pPr>
        <w:pStyle w:val="Antrat2"/>
        <w:spacing w:before="0" w:after="0"/>
        <w:jc w:val="both"/>
        <w:rPr>
          <w:rFonts w:ascii="Times New Roman" w:hAnsi="Times New Roman" w:cs="Times New Roman"/>
          <w:sz w:val="24"/>
          <w:szCs w:val="24"/>
        </w:rPr>
      </w:pPr>
      <w:bookmarkStart w:id="20" w:name="_Toc204605352"/>
      <w:r w:rsidRPr="00077B0B">
        <w:rPr>
          <w:rFonts w:ascii="Times New Roman" w:hAnsi="Times New Roman" w:cs="Times New Roman"/>
          <w:sz w:val="24"/>
          <w:szCs w:val="24"/>
        </w:rPr>
        <w:t xml:space="preserve">8.6. Duomenų </w:t>
      </w:r>
      <w:r w:rsidR="0096411C">
        <w:rPr>
          <w:rFonts w:ascii="Times New Roman" w:hAnsi="Times New Roman" w:cs="Times New Roman"/>
          <w:sz w:val="24"/>
          <w:szCs w:val="24"/>
        </w:rPr>
        <w:t>a</w:t>
      </w:r>
      <w:r w:rsidRPr="00077B0B">
        <w:rPr>
          <w:rFonts w:ascii="Times New Roman" w:hAnsi="Times New Roman" w:cs="Times New Roman"/>
          <w:sz w:val="24"/>
          <w:szCs w:val="24"/>
        </w:rPr>
        <w:t>psauga</w:t>
      </w:r>
      <w:bookmarkEnd w:id="20"/>
    </w:p>
    <w:p w14:paraId="6CAF362C" w14:textId="7EEBCAE5" w:rsidR="00D30EA2" w:rsidRPr="00077B0B" w:rsidRDefault="00D30EA2" w:rsidP="00077B0B">
      <w:pPr>
        <w:pStyle w:val="xmsonormal"/>
        <w:numPr>
          <w:ilvl w:val="0"/>
          <w:numId w:val="17"/>
        </w:numPr>
        <w:shd w:val="clear" w:color="auto" w:fill="FFFFFF"/>
        <w:spacing w:before="0" w:beforeAutospacing="0" w:after="0" w:afterAutospacing="0"/>
        <w:jc w:val="both"/>
        <w:rPr>
          <w:rFonts w:eastAsiaTheme="minorHAnsi"/>
          <w:kern w:val="2"/>
          <w:lang w:eastAsia="en-US"/>
          <w14:ligatures w14:val="standardContextual"/>
        </w:rPr>
      </w:pPr>
      <w:r w:rsidRPr="00077B0B">
        <w:rPr>
          <w:rFonts w:eastAsiaTheme="minorHAnsi"/>
          <w:b/>
          <w:bCs/>
          <w:kern w:val="2"/>
          <w:lang w:eastAsia="en-US"/>
          <w14:ligatures w14:val="standardContextual"/>
        </w:rPr>
        <w:t>Svetainėje</w:t>
      </w:r>
      <w:r w:rsidRPr="00077B0B">
        <w:rPr>
          <w:rFonts w:eastAsiaTheme="minorHAnsi"/>
          <w:kern w:val="2"/>
          <w:lang w:eastAsia="en-US"/>
          <w14:ligatures w14:val="standardContextual"/>
        </w:rPr>
        <w:t xml:space="preserve"> turi būti parengta skiltis, kurioje turi būti aprašyta GDPR politika, kurioje pateikti informaciją, suderintą su Užsakovu, kokie duomenys, kokiais tikslais ir kiek laiko yra saugomi.</w:t>
      </w:r>
    </w:p>
    <w:p w14:paraId="58A43C6E" w14:textId="4ECE2A04"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Atitiktis BDAR (GDPR):</w:t>
      </w:r>
      <w:r w:rsidRPr="00077B0B">
        <w:rPr>
          <w:rFonts w:ascii="Times New Roman" w:hAnsi="Times New Roman" w:cs="Times New Roman"/>
          <w:sz w:val="24"/>
          <w:szCs w:val="24"/>
        </w:rPr>
        <w:t xml:space="preserve"> Sistema bus kuriama ir valdoma griežtai laikantis Bendrojo duomenų apsaugos reglamento (BDAR) reikalavimų. Tai apima duomenų minimizavimo, tikslo apribojimo, tikslumo, saugojimo apribojimo, vientisumo ir konfidencialumo principus.</w:t>
      </w:r>
    </w:p>
    <w:p w14:paraId="2FAF1F1B"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minimizavimas:</w:t>
      </w:r>
      <w:r w:rsidRPr="00077B0B">
        <w:rPr>
          <w:rFonts w:ascii="Times New Roman" w:hAnsi="Times New Roman" w:cs="Times New Roman"/>
          <w:sz w:val="24"/>
          <w:szCs w:val="24"/>
        </w:rPr>
        <w:t xml:space="preserve"> Bus renkami ir apdorojami tik tie duomenys, kurie yra būtini veiklos planų teikimui ir APVIS sistemos funkcionalumui užtikrinti.</w:t>
      </w:r>
    </w:p>
    <w:p w14:paraId="6C490BCC"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Prieigos kontrolė:</w:t>
      </w:r>
      <w:r w:rsidRPr="00077B0B">
        <w:rPr>
          <w:rFonts w:ascii="Times New Roman" w:hAnsi="Times New Roman" w:cs="Times New Roman"/>
          <w:sz w:val="24"/>
          <w:szCs w:val="24"/>
        </w:rPr>
        <w:t xml:space="preserve"> Prieiga prie asmens duomenų ir konfidencialios informacijos bus griežtai kontroliuojama, suteikiant ją tik įgaliotiems asmenims, kuriems ji yra būtina darbo funkcijoms atlikti. Bus naudojami vaidmenimis pagrįstos prieigos kontrolės mechanizmai (RBAC).</w:t>
      </w:r>
    </w:p>
    <w:p w14:paraId="49568BC4"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šifravimas:</w:t>
      </w:r>
      <w:r w:rsidRPr="00077B0B">
        <w:rPr>
          <w:rFonts w:ascii="Times New Roman" w:hAnsi="Times New Roman" w:cs="Times New Roman"/>
          <w:sz w:val="24"/>
          <w:szCs w:val="24"/>
        </w:rPr>
        <w:t xml:space="preserve"> Konfidencialūs duomenys, tiek perduodami, tiek saugomi duomenų bazėje, bus šifruojami, siekiant apsaugoti juos nuo neteisėtos prieigos.</w:t>
      </w:r>
    </w:p>
    <w:p w14:paraId="183CC562"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saugojimo terminai:</w:t>
      </w:r>
      <w:r w:rsidRPr="00077B0B">
        <w:rPr>
          <w:rFonts w:ascii="Times New Roman" w:hAnsi="Times New Roman" w:cs="Times New Roman"/>
          <w:sz w:val="24"/>
          <w:szCs w:val="24"/>
        </w:rPr>
        <w:t xml:space="preserve"> Bus nustatyti ir įgyvendinti aiškūs duomenų saugojimo terminai, atsižvelgiant į teisės aktų reikalavimus ir duomenų apdorojimo tikslus. Pasibaigus saugojimo terminui, duomenys bus saugiai sunaikinami arba </w:t>
      </w:r>
      <w:proofErr w:type="spellStart"/>
      <w:r w:rsidRPr="00077B0B">
        <w:rPr>
          <w:rFonts w:ascii="Times New Roman" w:hAnsi="Times New Roman" w:cs="Times New Roman"/>
          <w:sz w:val="24"/>
          <w:szCs w:val="24"/>
        </w:rPr>
        <w:t>anonimizuojami</w:t>
      </w:r>
      <w:proofErr w:type="spellEnd"/>
      <w:r w:rsidRPr="00077B0B">
        <w:rPr>
          <w:rFonts w:ascii="Times New Roman" w:hAnsi="Times New Roman" w:cs="Times New Roman"/>
          <w:sz w:val="24"/>
          <w:szCs w:val="24"/>
        </w:rPr>
        <w:t>.</w:t>
      </w:r>
    </w:p>
    <w:p w14:paraId="6E6CF8A5"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subjektų teisės:</w:t>
      </w:r>
      <w:r w:rsidRPr="00077B0B">
        <w:rPr>
          <w:rFonts w:ascii="Times New Roman" w:hAnsi="Times New Roman" w:cs="Times New Roman"/>
          <w:sz w:val="24"/>
          <w:szCs w:val="24"/>
        </w:rPr>
        <w:t xml:space="preserve"> Bus užtikrinta duomenų subjektų teisė į informaciją, prieigą prie savo duomenų, jų ištaisymą, ištrynimą („teisė būti pamirštam“), apribojimą, duomenų perkeliamumą ir prieštaravimą duomenų tvarkymui.</w:t>
      </w:r>
    </w:p>
    <w:p w14:paraId="658BCD0C"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apsaugos poveikio vertinimas (DAPV):</w:t>
      </w:r>
      <w:r w:rsidRPr="00077B0B">
        <w:rPr>
          <w:rFonts w:ascii="Times New Roman" w:hAnsi="Times New Roman" w:cs="Times New Roman"/>
          <w:sz w:val="24"/>
          <w:szCs w:val="24"/>
        </w:rPr>
        <w:t xml:space="preserve"> Jei bus nustatyta, kad duomenų tvarkymas gali kelti didelę riziką duomenų subjektų teisėms ir laisvėms, bus atliekamas duomenų apsaugos poveikio vertinimas.</w:t>
      </w:r>
    </w:p>
    <w:p w14:paraId="3F462FFC" w14:textId="77777777" w:rsidR="00E04C0A" w:rsidRPr="00077B0B" w:rsidRDefault="00E04C0A"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Incidentų valdymas:</w:t>
      </w:r>
      <w:r w:rsidRPr="00077B0B">
        <w:rPr>
          <w:rFonts w:ascii="Times New Roman" w:hAnsi="Times New Roman" w:cs="Times New Roman"/>
          <w:sz w:val="24"/>
          <w:szCs w:val="24"/>
        </w:rPr>
        <w:t xml:space="preserve"> Bus parengta ir įgyvendinta duomenų saugumo pažeidimų valdymo procedūra, apimanti incidentų nustatymą, tyrimą, reagavimą ir pranešimą.</w:t>
      </w:r>
    </w:p>
    <w:p w14:paraId="6CC1A9E9" w14:textId="56269015" w:rsidR="009C6169" w:rsidRPr="00077B0B" w:rsidRDefault="009C6169" w:rsidP="00077B0B">
      <w:pPr>
        <w:numPr>
          <w:ilvl w:val="0"/>
          <w:numId w:val="1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saugojimo terminai:</w:t>
      </w:r>
      <w:r w:rsidRPr="00077B0B">
        <w:rPr>
          <w:rFonts w:ascii="Times New Roman" w:hAnsi="Times New Roman" w:cs="Times New Roman"/>
          <w:sz w:val="24"/>
          <w:szCs w:val="24"/>
        </w:rPr>
        <w:t> naudotojų (įmonių atstovų) paskyros ir jų pateiktas turinys saugomi tik paslaugos teikimo laikotarpiu; uždarius paskyrą – paskyros duomenys ištrinami per </w:t>
      </w:r>
      <w:r w:rsidRPr="00077B0B">
        <w:rPr>
          <w:rFonts w:ascii="Times New Roman" w:hAnsi="Times New Roman" w:cs="Times New Roman"/>
          <w:b/>
          <w:bCs/>
          <w:sz w:val="24"/>
          <w:szCs w:val="24"/>
        </w:rPr>
        <w:t>30 d.</w:t>
      </w:r>
      <w:r w:rsidRPr="00077B0B">
        <w:rPr>
          <w:rFonts w:ascii="Times New Roman" w:hAnsi="Times New Roman" w:cs="Times New Roman"/>
          <w:sz w:val="24"/>
          <w:szCs w:val="24"/>
        </w:rPr>
        <w:t>, o su įmone susieti įrašai išsaugomi įmonės vardu </w:t>
      </w:r>
      <w:r w:rsidRPr="00077B0B">
        <w:rPr>
          <w:rFonts w:ascii="Times New Roman" w:hAnsi="Times New Roman" w:cs="Times New Roman"/>
          <w:b/>
          <w:bCs/>
          <w:sz w:val="24"/>
          <w:szCs w:val="24"/>
        </w:rPr>
        <w:t>projekto/vertinimo laikotarpiu + 3 metus</w:t>
      </w:r>
      <w:r w:rsidRPr="00077B0B">
        <w:rPr>
          <w:rFonts w:ascii="Times New Roman" w:hAnsi="Times New Roman" w:cs="Times New Roman"/>
          <w:sz w:val="24"/>
          <w:szCs w:val="24"/>
        </w:rPr>
        <w:t>, po to </w:t>
      </w:r>
      <w:proofErr w:type="spellStart"/>
      <w:r w:rsidRPr="00077B0B">
        <w:rPr>
          <w:rFonts w:ascii="Times New Roman" w:hAnsi="Times New Roman" w:cs="Times New Roman"/>
          <w:b/>
          <w:bCs/>
          <w:sz w:val="24"/>
          <w:szCs w:val="24"/>
        </w:rPr>
        <w:t>anonimizuojami</w:t>
      </w:r>
      <w:proofErr w:type="spellEnd"/>
      <w:r w:rsidRPr="00077B0B">
        <w:rPr>
          <w:rFonts w:ascii="Times New Roman" w:hAnsi="Times New Roman" w:cs="Times New Roman"/>
          <w:sz w:val="24"/>
          <w:szCs w:val="24"/>
        </w:rPr>
        <w:t>; darbuotojų (vertintojų) paskyros </w:t>
      </w:r>
      <w:r w:rsidRPr="00077B0B">
        <w:rPr>
          <w:rFonts w:ascii="Times New Roman" w:hAnsi="Times New Roman" w:cs="Times New Roman"/>
          <w:b/>
          <w:bCs/>
          <w:sz w:val="24"/>
          <w:szCs w:val="24"/>
        </w:rPr>
        <w:t>nedelsiant išjungiamos</w:t>
      </w:r>
      <w:r w:rsidRPr="00077B0B">
        <w:rPr>
          <w:rFonts w:ascii="Times New Roman" w:hAnsi="Times New Roman" w:cs="Times New Roman"/>
          <w:sz w:val="24"/>
          <w:szCs w:val="24"/>
        </w:rPr>
        <w:t> ir ištrinamos per </w:t>
      </w:r>
      <w:r w:rsidRPr="00077B0B">
        <w:rPr>
          <w:rFonts w:ascii="Times New Roman" w:hAnsi="Times New Roman" w:cs="Times New Roman"/>
          <w:b/>
          <w:bCs/>
          <w:sz w:val="24"/>
          <w:szCs w:val="24"/>
        </w:rPr>
        <w:t>30 d.</w:t>
      </w:r>
      <w:r w:rsidRPr="00077B0B">
        <w:rPr>
          <w:rFonts w:ascii="Times New Roman" w:hAnsi="Times New Roman" w:cs="Times New Roman"/>
          <w:sz w:val="24"/>
          <w:szCs w:val="24"/>
        </w:rPr>
        <w:t>, tačiau jų veiksmų audito pėdsakai saugomi </w:t>
      </w:r>
      <w:r w:rsidRPr="00077B0B">
        <w:rPr>
          <w:rFonts w:ascii="Times New Roman" w:hAnsi="Times New Roman" w:cs="Times New Roman"/>
          <w:b/>
          <w:bCs/>
          <w:sz w:val="24"/>
          <w:szCs w:val="24"/>
        </w:rPr>
        <w:t>12 mėn.</w:t>
      </w:r>
      <w:r w:rsidRPr="00077B0B">
        <w:rPr>
          <w:rFonts w:ascii="Times New Roman" w:hAnsi="Times New Roman" w:cs="Times New Roman"/>
          <w:sz w:val="24"/>
          <w:szCs w:val="24"/>
        </w:rPr>
        <w:t xml:space="preserve"> be perteklinių identifikatorių (pvz., rodomas tik vaidmuo); </w:t>
      </w:r>
      <w:proofErr w:type="spellStart"/>
      <w:r w:rsidRPr="00077B0B">
        <w:rPr>
          <w:rFonts w:ascii="Times New Roman" w:hAnsi="Times New Roman" w:cs="Times New Roman"/>
          <w:sz w:val="24"/>
          <w:szCs w:val="24"/>
        </w:rPr>
        <w:t>super</w:t>
      </w:r>
      <w:proofErr w:type="spellEnd"/>
      <w:r w:rsidRPr="00077B0B">
        <w:rPr>
          <w:rFonts w:ascii="Times New Roman" w:hAnsi="Times New Roman" w:cs="Times New Roman"/>
          <w:sz w:val="24"/>
          <w:szCs w:val="24"/>
        </w:rPr>
        <w:t xml:space="preserve"> administratorių paskyros tvarkomos analogiškai darbuotojams, o </w:t>
      </w:r>
      <w:r w:rsidRPr="00077B0B">
        <w:rPr>
          <w:rFonts w:ascii="Times New Roman" w:hAnsi="Times New Roman" w:cs="Times New Roman"/>
          <w:b/>
          <w:bCs/>
          <w:sz w:val="24"/>
          <w:szCs w:val="24"/>
        </w:rPr>
        <w:t>prisijungimų žurnalai</w:t>
      </w:r>
      <w:r w:rsidRPr="00077B0B">
        <w:rPr>
          <w:rFonts w:ascii="Times New Roman" w:hAnsi="Times New Roman" w:cs="Times New Roman"/>
          <w:sz w:val="24"/>
          <w:szCs w:val="24"/>
        </w:rPr>
        <w:t xml:space="preserve"> laikomi </w:t>
      </w:r>
      <w:r w:rsidRPr="00077B0B">
        <w:rPr>
          <w:rFonts w:ascii="Times New Roman" w:hAnsi="Times New Roman" w:cs="Times New Roman"/>
          <w:b/>
          <w:bCs/>
          <w:sz w:val="24"/>
          <w:szCs w:val="24"/>
        </w:rPr>
        <w:t>12 mėn.</w:t>
      </w:r>
    </w:p>
    <w:p w14:paraId="4078E493" w14:textId="77777777" w:rsidR="00077B0B" w:rsidRPr="00077B0B" w:rsidRDefault="00077B0B" w:rsidP="00077B0B">
      <w:pPr>
        <w:spacing w:after="0"/>
        <w:ind w:left="720"/>
        <w:jc w:val="both"/>
        <w:rPr>
          <w:rFonts w:ascii="Times New Roman" w:hAnsi="Times New Roman" w:cs="Times New Roman"/>
          <w:sz w:val="24"/>
          <w:szCs w:val="24"/>
        </w:rPr>
      </w:pPr>
    </w:p>
    <w:p w14:paraId="02AB9C3C" w14:textId="6C894C6D" w:rsidR="00E04C0A" w:rsidRPr="00077B0B" w:rsidRDefault="00E04C0A" w:rsidP="00077B0B">
      <w:pPr>
        <w:pStyle w:val="Antrat1"/>
        <w:spacing w:before="0" w:after="0"/>
        <w:jc w:val="both"/>
        <w:rPr>
          <w:rFonts w:ascii="Times New Roman" w:hAnsi="Times New Roman" w:cs="Times New Roman"/>
          <w:sz w:val="24"/>
          <w:szCs w:val="24"/>
        </w:rPr>
      </w:pPr>
      <w:bookmarkStart w:id="21" w:name="_Toc204605353"/>
      <w:r w:rsidRPr="00077B0B">
        <w:rPr>
          <w:rFonts w:ascii="Times New Roman" w:hAnsi="Times New Roman" w:cs="Times New Roman"/>
          <w:sz w:val="24"/>
          <w:szCs w:val="24"/>
        </w:rPr>
        <w:t xml:space="preserve">9. Techninė </w:t>
      </w:r>
      <w:r w:rsidR="0096411C">
        <w:rPr>
          <w:rFonts w:ascii="Times New Roman" w:hAnsi="Times New Roman" w:cs="Times New Roman"/>
          <w:sz w:val="24"/>
          <w:szCs w:val="24"/>
        </w:rPr>
        <w:t>a</w:t>
      </w:r>
      <w:r w:rsidRPr="00077B0B">
        <w:rPr>
          <w:rFonts w:ascii="Times New Roman" w:hAnsi="Times New Roman" w:cs="Times New Roman"/>
          <w:sz w:val="24"/>
          <w:szCs w:val="24"/>
        </w:rPr>
        <w:t>rchitektūra (</w:t>
      </w:r>
      <w:r w:rsidR="0096411C">
        <w:rPr>
          <w:rFonts w:ascii="Times New Roman" w:hAnsi="Times New Roman" w:cs="Times New Roman"/>
          <w:sz w:val="24"/>
          <w:szCs w:val="24"/>
        </w:rPr>
        <w:t>a</w:t>
      </w:r>
      <w:r w:rsidRPr="00077B0B">
        <w:rPr>
          <w:rFonts w:ascii="Times New Roman" w:hAnsi="Times New Roman" w:cs="Times New Roman"/>
          <w:sz w:val="24"/>
          <w:szCs w:val="24"/>
        </w:rPr>
        <w:t xml:space="preserve">ukšto </w:t>
      </w:r>
      <w:r w:rsidR="0096411C">
        <w:rPr>
          <w:rFonts w:ascii="Times New Roman" w:hAnsi="Times New Roman" w:cs="Times New Roman"/>
          <w:sz w:val="24"/>
          <w:szCs w:val="24"/>
        </w:rPr>
        <w:t>l</w:t>
      </w:r>
      <w:r w:rsidRPr="00077B0B">
        <w:rPr>
          <w:rFonts w:ascii="Times New Roman" w:hAnsi="Times New Roman" w:cs="Times New Roman"/>
          <w:sz w:val="24"/>
          <w:szCs w:val="24"/>
        </w:rPr>
        <w:t>ygio)</w:t>
      </w:r>
      <w:bookmarkEnd w:id="21"/>
    </w:p>
    <w:p w14:paraId="0C955A6E" w14:textId="0F914F8E" w:rsidR="00E04C0A" w:rsidRPr="00077B0B" w:rsidRDefault="00E04C0A" w:rsidP="00077B0B">
      <w:pPr>
        <w:numPr>
          <w:ilvl w:val="0"/>
          <w:numId w:val="1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Aplinka:</w:t>
      </w:r>
      <w:r w:rsidRPr="00077B0B">
        <w:rPr>
          <w:rFonts w:ascii="Times New Roman" w:hAnsi="Times New Roman" w:cs="Times New Roman"/>
          <w:sz w:val="24"/>
          <w:szCs w:val="24"/>
        </w:rPr>
        <w:t xml:space="preserve"> Virtualūs serveriai.</w:t>
      </w:r>
    </w:p>
    <w:p w14:paraId="58BADD04" w14:textId="668FD815" w:rsidR="00E04C0A" w:rsidRPr="00077B0B" w:rsidRDefault="00E04C0A" w:rsidP="00077B0B">
      <w:pPr>
        <w:numPr>
          <w:ilvl w:val="0"/>
          <w:numId w:val="1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bazė:</w:t>
      </w:r>
      <w:r w:rsidRPr="00077B0B">
        <w:rPr>
          <w:rFonts w:ascii="Times New Roman" w:hAnsi="Times New Roman" w:cs="Times New Roman"/>
          <w:sz w:val="24"/>
          <w:szCs w:val="24"/>
        </w:rPr>
        <w:t xml:space="preserve"> Santykinė duomenų bazė (pvz., </w:t>
      </w:r>
      <w:proofErr w:type="spellStart"/>
      <w:r w:rsidRPr="00077B0B">
        <w:rPr>
          <w:rFonts w:ascii="Times New Roman" w:hAnsi="Times New Roman" w:cs="Times New Roman"/>
          <w:sz w:val="24"/>
          <w:szCs w:val="24"/>
        </w:rPr>
        <w:t>PostgreSQL</w:t>
      </w:r>
      <w:proofErr w:type="spellEnd"/>
      <w:r w:rsidRPr="00077B0B">
        <w:rPr>
          <w:rFonts w:ascii="Times New Roman" w:hAnsi="Times New Roman" w:cs="Times New Roman"/>
          <w:sz w:val="24"/>
          <w:szCs w:val="24"/>
        </w:rPr>
        <w:t>, MySQL</w:t>
      </w:r>
      <w:r w:rsidR="009C4B2D" w:rsidRPr="00077B0B">
        <w:rPr>
          <w:rFonts w:ascii="Times New Roman" w:hAnsi="Times New Roman" w:cs="Times New Roman"/>
          <w:sz w:val="24"/>
          <w:szCs w:val="24"/>
        </w:rPr>
        <w:t xml:space="preserve"> arba lygiavertė</w:t>
      </w:r>
      <w:r w:rsidRPr="00077B0B">
        <w:rPr>
          <w:rFonts w:ascii="Times New Roman" w:hAnsi="Times New Roman" w:cs="Times New Roman"/>
          <w:sz w:val="24"/>
          <w:szCs w:val="24"/>
        </w:rPr>
        <w:t>), pritaikyta dideliems duomenų kiekiams ir sudėtingoms užklausoms.</w:t>
      </w:r>
    </w:p>
    <w:p w14:paraId="13BDD5FC" w14:textId="31C3A1AC" w:rsidR="00E04C0A" w:rsidRPr="00077B0B" w:rsidRDefault="00E04C0A" w:rsidP="00077B0B">
      <w:pPr>
        <w:numPr>
          <w:ilvl w:val="0"/>
          <w:numId w:val="18"/>
        </w:numPr>
        <w:spacing w:after="0"/>
        <w:jc w:val="both"/>
        <w:rPr>
          <w:rFonts w:ascii="Times New Roman" w:hAnsi="Times New Roman" w:cs="Times New Roman"/>
          <w:sz w:val="24"/>
          <w:szCs w:val="24"/>
        </w:rPr>
      </w:pPr>
      <w:proofErr w:type="spellStart"/>
      <w:r w:rsidRPr="00077B0B">
        <w:rPr>
          <w:rFonts w:ascii="Times New Roman" w:hAnsi="Times New Roman" w:cs="Times New Roman"/>
          <w:b/>
          <w:bCs/>
          <w:sz w:val="24"/>
          <w:szCs w:val="24"/>
        </w:rPr>
        <w:lastRenderedPageBreak/>
        <w:t>Backend</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Žiniatinklio aplikacijų karkasas, atsakingas už duomenų </w:t>
      </w:r>
      <w:proofErr w:type="spellStart"/>
      <w:r w:rsidRPr="00077B0B">
        <w:rPr>
          <w:rFonts w:ascii="Times New Roman" w:hAnsi="Times New Roman" w:cs="Times New Roman"/>
          <w:sz w:val="24"/>
          <w:szCs w:val="24"/>
        </w:rPr>
        <w:t>validavimą</w:t>
      </w:r>
      <w:proofErr w:type="spellEnd"/>
      <w:r w:rsidRPr="00077B0B">
        <w:rPr>
          <w:rFonts w:ascii="Times New Roman" w:hAnsi="Times New Roman" w:cs="Times New Roman"/>
          <w:sz w:val="24"/>
          <w:szCs w:val="24"/>
        </w:rPr>
        <w:t>, apdorojimą ir sąveiką su duomenų baze.</w:t>
      </w:r>
    </w:p>
    <w:p w14:paraId="74C6F28B" w14:textId="391E0A84" w:rsidR="00E04C0A" w:rsidRDefault="00E04C0A" w:rsidP="00077B0B">
      <w:pPr>
        <w:numPr>
          <w:ilvl w:val="0"/>
          <w:numId w:val="18"/>
        </w:numPr>
        <w:spacing w:after="0"/>
        <w:jc w:val="both"/>
        <w:rPr>
          <w:rFonts w:ascii="Times New Roman" w:hAnsi="Times New Roman" w:cs="Times New Roman"/>
          <w:sz w:val="24"/>
          <w:szCs w:val="24"/>
        </w:rPr>
      </w:pPr>
      <w:proofErr w:type="spellStart"/>
      <w:r w:rsidRPr="00077B0B">
        <w:rPr>
          <w:rFonts w:ascii="Times New Roman" w:hAnsi="Times New Roman" w:cs="Times New Roman"/>
          <w:b/>
          <w:bCs/>
          <w:sz w:val="24"/>
          <w:szCs w:val="24"/>
        </w:rPr>
        <w:t>Frontend</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Šiuolaikinė žiniatinklio technologija su HTML5, CSS3 ir JavaScript, kuri užtikrins dinamišką ir interaktyvią vartotojo sąsają.</w:t>
      </w:r>
    </w:p>
    <w:p w14:paraId="1F753C8D" w14:textId="77777777" w:rsidR="00077B0B" w:rsidRPr="00077B0B" w:rsidRDefault="00077B0B" w:rsidP="00077B0B">
      <w:pPr>
        <w:spacing w:after="0"/>
        <w:ind w:left="720"/>
        <w:jc w:val="both"/>
        <w:rPr>
          <w:rFonts w:ascii="Times New Roman" w:hAnsi="Times New Roman" w:cs="Times New Roman"/>
          <w:sz w:val="24"/>
          <w:szCs w:val="24"/>
        </w:rPr>
      </w:pPr>
    </w:p>
    <w:p w14:paraId="0F53C213" w14:textId="2A8EE7F1" w:rsidR="00E04C0A" w:rsidRPr="00077B0B" w:rsidRDefault="00E04C0A" w:rsidP="00077B0B">
      <w:pPr>
        <w:pStyle w:val="Antrat1"/>
        <w:spacing w:before="0" w:after="0"/>
        <w:jc w:val="both"/>
        <w:rPr>
          <w:rFonts w:ascii="Times New Roman" w:hAnsi="Times New Roman" w:cs="Times New Roman"/>
          <w:sz w:val="24"/>
          <w:szCs w:val="24"/>
        </w:rPr>
      </w:pPr>
      <w:bookmarkStart w:id="22" w:name="_Toc204605354"/>
      <w:r w:rsidRPr="00077B0B">
        <w:rPr>
          <w:rFonts w:ascii="Times New Roman" w:hAnsi="Times New Roman" w:cs="Times New Roman"/>
          <w:sz w:val="24"/>
          <w:szCs w:val="24"/>
        </w:rPr>
        <w:t xml:space="preserve">10. Duomenų </w:t>
      </w:r>
      <w:r w:rsidR="0096411C">
        <w:rPr>
          <w:rFonts w:ascii="Times New Roman" w:hAnsi="Times New Roman" w:cs="Times New Roman"/>
          <w:sz w:val="24"/>
          <w:szCs w:val="24"/>
        </w:rPr>
        <w:t>m</w:t>
      </w:r>
      <w:r w:rsidRPr="00077B0B">
        <w:rPr>
          <w:rFonts w:ascii="Times New Roman" w:hAnsi="Times New Roman" w:cs="Times New Roman"/>
          <w:sz w:val="24"/>
          <w:szCs w:val="24"/>
        </w:rPr>
        <w:t>odelis (</w:t>
      </w:r>
      <w:r w:rsidR="0096411C">
        <w:rPr>
          <w:rFonts w:ascii="Times New Roman" w:hAnsi="Times New Roman" w:cs="Times New Roman"/>
          <w:sz w:val="24"/>
          <w:szCs w:val="24"/>
        </w:rPr>
        <w:t>k</w:t>
      </w:r>
      <w:r w:rsidRPr="00077B0B">
        <w:rPr>
          <w:rFonts w:ascii="Times New Roman" w:hAnsi="Times New Roman" w:cs="Times New Roman"/>
          <w:sz w:val="24"/>
          <w:szCs w:val="24"/>
        </w:rPr>
        <w:t>onceptualus)</w:t>
      </w:r>
      <w:bookmarkEnd w:id="22"/>
    </w:p>
    <w:p w14:paraId="1B4904E2" w14:textId="77777777"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Duomenų modelis bus sukurtas atsižvelgiant į pridedamos veiklos plano formos struktūrą. Pagrindinės lentelės gali būti:</w:t>
      </w:r>
    </w:p>
    <w:p w14:paraId="5B4D0B7F" w14:textId="267B5EAE" w:rsidR="00E04C0A" w:rsidRPr="00077B0B" w:rsidRDefault="00A260D0" w:rsidP="00077B0B">
      <w:pPr>
        <w:numPr>
          <w:ilvl w:val="0"/>
          <w:numId w:val="1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Įmonės</w:t>
      </w:r>
      <w:r w:rsidR="00E04C0A" w:rsidRPr="00077B0B">
        <w:rPr>
          <w:rFonts w:ascii="Times New Roman" w:hAnsi="Times New Roman" w:cs="Times New Roman"/>
          <w:b/>
          <w:bCs/>
          <w:sz w:val="24"/>
          <w:szCs w:val="24"/>
        </w:rPr>
        <w:t>:</w:t>
      </w:r>
      <w:r w:rsidR="00E04C0A" w:rsidRPr="00077B0B">
        <w:rPr>
          <w:rFonts w:ascii="Times New Roman" w:hAnsi="Times New Roman" w:cs="Times New Roman"/>
          <w:sz w:val="24"/>
          <w:szCs w:val="24"/>
        </w:rPr>
        <w:t xml:space="preserve"> Įmonės rekvizitai (pavadinimas, kodas, adresas ir kt.).</w:t>
      </w:r>
    </w:p>
    <w:p w14:paraId="35BEE639" w14:textId="50864B49" w:rsidR="00E04C0A" w:rsidRPr="00077B0B" w:rsidRDefault="00E04C0A" w:rsidP="00077B0B">
      <w:pPr>
        <w:numPr>
          <w:ilvl w:val="0"/>
          <w:numId w:val="1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Veiklos</w:t>
      </w:r>
      <w:r w:rsidR="009C4B2D" w:rsidRPr="00077B0B">
        <w:rPr>
          <w:rFonts w:ascii="Times New Roman" w:hAnsi="Times New Roman" w:cs="Times New Roman"/>
          <w:b/>
          <w:bCs/>
          <w:sz w:val="24"/>
          <w:szCs w:val="24"/>
        </w:rPr>
        <w:t xml:space="preserve"> </w:t>
      </w:r>
      <w:r w:rsidRPr="00077B0B">
        <w:rPr>
          <w:rFonts w:ascii="Times New Roman" w:hAnsi="Times New Roman" w:cs="Times New Roman"/>
          <w:b/>
          <w:bCs/>
          <w:sz w:val="24"/>
          <w:szCs w:val="24"/>
        </w:rPr>
        <w:t>Planai:</w:t>
      </w:r>
      <w:r w:rsidRPr="00077B0B">
        <w:rPr>
          <w:rFonts w:ascii="Times New Roman" w:hAnsi="Times New Roman" w:cs="Times New Roman"/>
          <w:sz w:val="24"/>
          <w:szCs w:val="24"/>
        </w:rPr>
        <w:t xml:space="preserve"> Pagrindinė veiklos plano informacija (ID, įmonės ID, laikotarpis, statusas, pateikimo data ir kt.).</w:t>
      </w:r>
    </w:p>
    <w:p w14:paraId="7792DF70" w14:textId="77777777" w:rsidR="00E04C0A" w:rsidRPr="00077B0B" w:rsidRDefault="00E04C0A" w:rsidP="00077B0B">
      <w:pPr>
        <w:numPr>
          <w:ilvl w:val="0"/>
          <w:numId w:val="1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Investicijos:</w:t>
      </w:r>
      <w:r w:rsidRPr="00077B0B">
        <w:rPr>
          <w:rFonts w:ascii="Times New Roman" w:hAnsi="Times New Roman" w:cs="Times New Roman"/>
          <w:sz w:val="24"/>
          <w:szCs w:val="24"/>
        </w:rPr>
        <w:t xml:space="preserve"> Detali informacija apie investicijas (ID, plano ID, investicijos tipas, suma, aprašymas ir kt.).</w:t>
      </w:r>
    </w:p>
    <w:p w14:paraId="5892B782" w14:textId="77777777" w:rsidR="00E04C0A" w:rsidRPr="00077B0B" w:rsidRDefault="00E04C0A" w:rsidP="00077B0B">
      <w:pPr>
        <w:numPr>
          <w:ilvl w:val="0"/>
          <w:numId w:val="19"/>
        </w:numPr>
        <w:spacing w:after="0"/>
        <w:jc w:val="both"/>
        <w:rPr>
          <w:rFonts w:ascii="Times New Roman" w:hAnsi="Times New Roman" w:cs="Times New Roman"/>
          <w:sz w:val="24"/>
          <w:szCs w:val="24"/>
        </w:rPr>
      </w:pPr>
      <w:proofErr w:type="spellStart"/>
      <w:r w:rsidRPr="00077B0B">
        <w:rPr>
          <w:rFonts w:ascii="Times New Roman" w:hAnsi="Times New Roman" w:cs="Times New Roman"/>
          <w:b/>
          <w:bCs/>
          <w:sz w:val="24"/>
          <w:szCs w:val="24"/>
        </w:rPr>
        <w:t>EksploatacinesIslaidos</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Detali informacija apie eksploatacines išlaidas.</w:t>
      </w:r>
    </w:p>
    <w:p w14:paraId="0F96DEC1" w14:textId="77777777" w:rsidR="00E04C0A" w:rsidRPr="00077B0B" w:rsidRDefault="00E04C0A" w:rsidP="00077B0B">
      <w:pPr>
        <w:numPr>
          <w:ilvl w:val="0"/>
          <w:numId w:val="19"/>
        </w:numPr>
        <w:spacing w:after="0"/>
        <w:jc w:val="both"/>
        <w:rPr>
          <w:rFonts w:ascii="Times New Roman" w:hAnsi="Times New Roman" w:cs="Times New Roman"/>
          <w:sz w:val="24"/>
          <w:szCs w:val="24"/>
        </w:rPr>
      </w:pPr>
      <w:proofErr w:type="spellStart"/>
      <w:r w:rsidRPr="00077B0B">
        <w:rPr>
          <w:rFonts w:ascii="Times New Roman" w:hAnsi="Times New Roman" w:cs="Times New Roman"/>
          <w:b/>
          <w:bCs/>
          <w:sz w:val="24"/>
          <w:szCs w:val="24"/>
        </w:rPr>
        <w:t>VandensKokybe</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Vandens kokybės rodikliai.</w:t>
      </w:r>
    </w:p>
    <w:p w14:paraId="29EC5480" w14:textId="77777777" w:rsidR="00E04C0A" w:rsidRPr="00077B0B" w:rsidRDefault="00E04C0A" w:rsidP="00077B0B">
      <w:pPr>
        <w:numPr>
          <w:ilvl w:val="0"/>
          <w:numId w:val="19"/>
        </w:numPr>
        <w:spacing w:after="0"/>
        <w:jc w:val="both"/>
        <w:rPr>
          <w:rFonts w:ascii="Times New Roman" w:hAnsi="Times New Roman" w:cs="Times New Roman"/>
          <w:sz w:val="24"/>
          <w:szCs w:val="24"/>
        </w:rPr>
      </w:pPr>
      <w:proofErr w:type="spellStart"/>
      <w:r w:rsidRPr="00077B0B">
        <w:rPr>
          <w:rFonts w:ascii="Times New Roman" w:hAnsi="Times New Roman" w:cs="Times New Roman"/>
          <w:b/>
          <w:bCs/>
          <w:sz w:val="24"/>
          <w:szCs w:val="24"/>
        </w:rPr>
        <w:t>FinansiniaiRodikliai</w:t>
      </w:r>
      <w:proofErr w:type="spellEnd"/>
      <w:r w:rsidRPr="00077B0B">
        <w:rPr>
          <w:rFonts w:ascii="Times New Roman" w:hAnsi="Times New Roman" w:cs="Times New Roman"/>
          <w:b/>
          <w:bCs/>
          <w:sz w:val="24"/>
          <w:szCs w:val="24"/>
        </w:rPr>
        <w:t>:</w:t>
      </w:r>
      <w:r w:rsidRPr="00077B0B">
        <w:rPr>
          <w:rFonts w:ascii="Times New Roman" w:hAnsi="Times New Roman" w:cs="Times New Roman"/>
          <w:sz w:val="24"/>
          <w:szCs w:val="24"/>
        </w:rPr>
        <w:t xml:space="preserve"> Įmonės finansiniai duomenys.</w:t>
      </w:r>
    </w:p>
    <w:p w14:paraId="6A7289CA" w14:textId="77777777" w:rsidR="00E04C0A" w:rsidRDefault="00E04C0A" w:rsidP="00077B0B">
      <w:pPr>
        <w:numPr>
          <w:ilvl w:val="0"/>
          <w:numId w:val="1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Vartotojai:</w:t>
      </w:r>
      <w:r w:rsidRPr="00077B0B">
        <w:rPr>
          <w:rFonts w:ascii="Times New Roman" w:hAnsi="Times New Roman" w:cs="Times New Roman"/>
          <w:sz w:val="24"/>
          <w:szCs w:val="24"/>
        </w:rPr>
        <w:t xml:space="preserve"> Vartotojų informacija (integruota su APVIS vartotojų valdymu).</w:t>
      </w:r>
    </w:p>
    <w:p w14:paraId="23BCE342" w14:textId="77777777" w:rsidR="00077B0B" w:rsidRPr="00077B0B" w:rsidRDefault="00077B0B" w:rsidP="00077B0B">
      <w:pPr>
        <w:spacing w:after="0"/>
        <w:ind w:left="720"/>
        <w:jc w:val="both"/>
        <w:rPr>
          <w:rFonts w:ascii="Times New Roman" w:hAnsi="Times New Roman" w:cs="Times New Roman"/>
          <w:sz w:val="24"/>
          <w:szCs w:val="24"/>
        </w:rPr>
      </w:pPr>
    </w:p>
    <w:p w14:paraId="471CFBAD" w14:textId="27AF0D33" w:rsidR="00E04C0A" w:rsidRPr="00077B0B" w:rsidRDefault="00E04C0A" w:rsidP="00077B0B">
      <w:pPr>
        <w:pStyle w:val="Antrat1"/>
        <w:spacing w:before="0" w:after="0"/>
        <w:jc w:val="both"/>
        <w:rPr>
          <w:rFonts w:ascii="Times New Roman" w:hAnsi="Times New Roman" w:cs="Times New Roman"/>
          <w:sz w:val="24"/>
          <w:szCs w:val="24"/>
        </w:rPr>
      </w:pPr>
      <w:bookmarkStart w:id="23" w:name="_Toc204605355"/>
      <w:r w:rsidRPr="00077B0B">
        <w:rPr>
          <w:rFonts w:ascii="Times New Roman" w:hAnsi="Times New Roman" w:cs="Times New Roman"/>
          <w:sz w:val="24"/>
          <w:szCs w:val="24"/>
        </w:rPr>
        <w:t xml:space="preserve">11. Vartotojo </w:t>
      </w:r>
      <w:r w:rsidR="0096411C">
        <w:rPr>
          <w:rFonts w:ascii="Times New Roman" w:hAnsi="Times New Roman" w:cs="Times New Roman"/>
          <w:sz w:val="24"/>
          <w:szCs w:val="24"/>
        </w:rPr>
        <w:t>s</w:t>
      </w:r>
      <w:r w:rsidRPr="00077B0B">
        <w:rPr>
          <w:rFonts w:ascii="Times New Roman" w:hAnsi="Times New Roman" w:cs="Times New Roman"/>
          <w:sz w:val="24"/>
          <w:szCs w:val="24"/>
        </w:rPr>
        <w:t xml:space="preserve">ąsajos (UI) </w:t>
      </w:r>
      <w:r w:rsidR="0096411C">
        <w:rPr>
          <w:rFonts w:ascii="Times New Roman" w:hAnsi="Times New Roman" w:cs="Times New Roman"/>
          <w:sz w:val="24"/>
          <w:szCs w:val="24"/>
        </w:rPr>
        <w:t>y</w:t>
      </w:r>
      <w:r w:rsidRPr="00077B0B">
        <w:rPr>
          <w:rFonts w:ascii="Times New Roman" w:hAnsi="Times New Roman" w:cs="Times New Roman"/>
          <w:sz w:val="24"/>
          <w:szCs w:val="24"/>
        </w:rPr>
        <w:t>patybės</w:t>
      </w:r>
      <w:bookmarkEnd w:id="23"/>
    </w:p>
    <w:p w14:paraId="3DEFE7E6" w14:textId="77777777" w:rsidR="00E04C0A" w:rsidRPr="00077B0B" w:rsidRDefault="00E04C0A" w:rsidP="00077B0B">
      <w:pPr>
        <w:numPr>
          <w:ilvl w:val="0"/>
          <w:numId w:val="2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Intuityvus išdėstymas:</w:t>
      </w:r>
      <w:r w:rsidRPr="00077B0B">
        <w:rPr>
          <w:rFonts w:ascii="Times New Roman" w:hAnsi="Times New Roman" w:cs="Times New Roman"/>
          <w:sz w:val="24"/>
          <w:szCs w:val="24"/>
        </w:rPr>
        <w:t xml:space="preserve"> Laukai sugrupuoti pagal logines kategorijas.</w:t>
      </w:r>
    </w:p>
    <w:p w14:paraId="37A04A68" w14:textId="77777777" w:rsidR="00E04C0A" w:rsidRPr="00077B0B" w:rsidRDefault="00E04C0A" w:rsidP="00077B0B">
      <w:pPr>
        <w:numPr>
          <w:ilvl w:val="0"/>
          <w:numId w:val="2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Progresyvus pildymas:</w:t>
      </w:r>
      <w:r w:rsidRPr="00077B0B">
        <w:rPr>
          <w:rFonts w:ascii="Times New Roman" w:hAnsi="Times New Roman" w:cs="Times New Roman"/>
          <w:sz w:val="24"/>
          <w:szCs w:val="24"/>
        </w:rPr>
        <w:t xml:space="preserve"> Galimybė pildyti formą dalimis, išsaugant juodraščius.</w:t>
      </w:r>
    </w:p>
    <w:p w14:paraId="1B53482F" w14:textId="77777777" w:rsidR="00E04C0A" w:rsidRPr="00077B0B" w:rsidRDefault="00E04C0A" w:rsidP="00077B0B">
      <w:pPr>
        <w:numPr>
          <w:ilvl w:val="0"/>
          <w:numId w:val="2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Vizualinis grįžtamasis ryšys:</w:t>
      </w:r>
      <w:r w:rsidRPr="00077B0B">
        <w:rPr>
          <w:rFonts w:ascii="Times New Roman" w:hAnsi="Times New Roman" w:cs="Times New Roman"/>
          <w:sz w:val="24"/>
          <w:szCs w:val="24"/>
        </w:rPr>
        <w:t xml:space="preserve"> Aiškūs indikatoriai apie laukų būseną (užpildyta, neteisinga, privaloma).</w:t>
      </w:r>
    </w:p>
    <w:p w14:paraId="6504E2BA" w14:textId="77777777" w:rsidR="00E04C0A" w:rsidRPr="00077B0B" w:rsidRDefault="00E04C0A" w:rsidP="00077B0B">
      <w:pPr>
        <w:numPr>
          <w:ilvl w:val="0"/>
          <w:numId w:val="2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Navigacija:</w:t>
      </w:r>
      <w:r w:rsidRPr="00077B0B">
        <w:rPr>
          <w:rFonts w:ascii="Times New Roman" w:hAnsi="Times New Roman" w:cs="Times New Roman"/>
          <w:sz w:val="24"/>
          <w:szCs w:val="24"/>
        </w:rPr>
        <w:t xml:space="preserve"> Aiškūs mygtukai ir meniu elementai, leidžiantys naršyti po formos dalis ir išsaugoti/pateikti duomenis.</w:t>
      </w:r>
    </w:p>
    <w:p w14:paraId="077AE77E" w14:textId="77777777" w:rsidR="00E04C0A" w:rsidRDefault="00E04C0A" w:rsidP="00077B0B">
      <w:pPr>
        <w:numPr>
          <w:ilvl w:val="0"/>
          <w:numId w:val="2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lentelės:</w:t>
      </w:r>
      <w:r w:rsidRPr="00077B0B">
        <w:rPr>
          <w:rFonts w:ascii="Times New Roman" w:hAnsi="Times New Roman" w:cs="Times New Roman"/>
          <w:sz w:val="24"/>
          <w:szCs w:val="24"/>
        </w:rPr>
        <w:t xml:space="preserve"> Jei formoje yra pasikartojančių duomenų rinkinių (pvz., kelios investicijos), turėtų būti naudojamos dinaminės lentelės, leidžiančios pridėti/šalinti eilutes.</w:t>
      </w:r>
    </w:p>
    <w:p w14:paraId="50FFAE17" w14:textId="77777777" w:rsidR="00077B0B" w:rsidRPr="00077B0B" w:rsidRDefault="00077B0B" w:rsidP="00077B0B">
      <w:pPr>
        <w:spacing w:after="0"/>
        <w:ind w:left="720"/>
        <w:jc w:val="both"/>
        <w:rPr>
          <w:rFonts w:ascii="Times New Roman" w:hAnsi="Times New Roman" w:cs="Times New Roman"/>
          <w:sz w:val="24"/>
          <w:szCs w:val="24"/>
        </w:rPr>
      </w:pPr>
    </w:p>
    <w:p w14:paraId="110F9229" w14:textId="77777777" w:rsidR="00E04C0A" w:rsidRPr="00077B0B" w:rsidRDefault="00E04C0A" w:rsidP="00077B0B">
      <w:pPr>
        <w:pStyle w:val="Antrat1"/>
        <w:spacing w:before="0" w:after="0"/>
        <w:jc w:val="both"/>
        <w:rPr>
          <w:rFonts w:ascii="Times New Roman" w:hAnsi="Times New Roman" w:cs="Times New Roman"/>
          <w:sz w:val="24"/>
          <w:szCs w:val="24"/>
        </w:rPr>
      </w:pPr>
      <w:bookmarkStart w:id="24" w:name="_Toc204605356"/>
      <w:r w:rsidRPr="00077B0B">
        <w:rPr>
          <w:rFonts w:ascii="Times New Roman" w:hAnsi="Times New Roman" w:cs="Times New Roman"/>
          <w:sz w:val="24"/>
          <w:szCs w:val="24"/>
        </w:rPr>
        <w:t>12. Prielaidos</w:t>
      </w:r>
      <w:bookmarkEnd w:id="24"/>
    </w:p>
    <w:p w14:paraId="1D66EA04" w14:textId="77777777" w:rsidR="00E04C0A" w:rsidRPr="00077B0B" w:rsidRDefault="00E04C0A" w:rsidP="00077B0B">
      <w:pPr>
        <w:numPr>
          <w:ilvl w:val="0"/>
          <w:numId w:val="21"/>
        </w:num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Bus pateikta detali veiklos plano formos struktūra su visais laukais, jų tipais, privalomumu ir </w:t>
      </w:r>
      <w:proofErr w:type="spellStart"/>
      <w:r w:rsidRPr="00077B0B">
        <w:rPr>
          <w:rFonts w:ascii="Times New Roman" w:hAnsi="Times New Roman" w:cs="Times New Roman"/>
          <w:sz w:val="24"/>
          <w:szCs w:val="24"/>
        </w:rPr>
        <w:t>validavimo</w:t>
      </w:r>
      <w:proofErr w:type="spellEnd"/>
      <w:r w:rsidRPr="00077B0B">
        <w:rPr>
          <w:rFonts w:ascii="Times New Roman" w:hAnsi="Times New Roman" w:cs="Times New Roman"/>
          <w:sz w:val="24"/>
          <w:szCs w:val="24"/>
        </w:rPr>
        <w:t xml:space="preserve"> taisyklėmis.</w:t>
      </w:r>
    </w:p>
    <w:p w14:paraId="102C5AFF" w14:textId="77777777" w:rsidR="00E04C0A" w:rsidRPr="00077B0B" w:rsidRDefault="00E04C0A" w:rsidP="00077B0B">
      <w:pPr>
        <w:numPr>
          <w:ilvl w:val="0"/>
          <w:numId w:val="21"/>
        </w:numPr>
        <w:spacing w:after="0"/>
        <w:jc w:val="both"/>
        <w:rPr>
          <w:rFonts w:ascii="Times New Roman" w:hAnsi="Times New Roman" w:cs="Times New Roman"/>
          <w:sz w:val="24"/>
          <w:szCs w:val="24"/>
        </w:rPr>
      </w:pPr>
      <w:r w:rsidRPr="00077B0B">
        <w:rPr>
          <w:rFonts w:ascii="Times New Roman" w:hAnsi="Times New Roman" w:cs="Times New Roman"/>
          <w:sz w:val="24"/>
          <w:szCs w:val="24"/>
        </w:rPr>
        <w:t>APVIS sistema turės reikiamus API arba duomenų bazės prieigos taškus, kad būtų galima integruoti duomenų suvedimo formą.</w:t>
      </w:r>
    </w:p>
    <w:p w14:paraId="10AB9D51" w14:textId="77777777" w:rsidR="00E04C0A" w:rsidRDefault="00E04C0A" w:rsidP="00077B0B">
      <w:pPr>
        <w:numPr>
          <w:ilvl w:val="0"/>
          <w:numId w:val="21"/>
        </w:numPr>
        <w:spacing w:after="0"/>
        <w:jc w:val="both"/>
        <w:rPr>
          <w:rFonts w:ascii="Times New Roman" w:hAnsi="Times New Roman" w:cs="Times New Roman"/>
          <w:sz w:val="24"/>
          <w:szCs w:val="24"/>
        </w:rPr>
      </w:pPr>
      <w:r w:rsidRPr="00077B0B">
        <w:rPr>
          <w:rFonts w:ascii="Times New Roman" w:hAnsi="Times New Roman" w:cs="Times New Roman"/>
          <w:sz w:val="24"/>
          <w:szCs w:val="24"/>
        </w:rPr>
        <w:t>APVIS sistemoje egzistuos vartotojų valdymo modulis, per kurį bus atliekamas autentifikavimas ir autorizavimas.</w:t>
      </w:r>
    </w:p>
    <w:p w14:paraId="3BCBDA94" w14:textId="77777777" w:rsidR="00077B0B" w:rsidRPr="00077B0B" w:rsidRDefault="00077B0B" w:rsidP="00077B0B">
      <w:pPr>
        <w:spacing w:after="0"/>
        <w:ind w:left="720"/>
        <w:jc w:val="both"/>
        <w:rPr>
          <w:rFonts w:ascii="Times New Roman" w:hAnsi="Times New Roman" w:cs="Times New Roman"/>
          <w:sz w:val="24"/>
          <w:szCs w:val="24"/>
        </w:rPr>
      </w:pPr>
    </w:p>
    <w:p w14:paraId="22BED424" w14:textId="0F7F7A0C" w:rsidR="00E04C0A" w:rsidRPr="00077B0B" w:rsidRDefault="00E04C0A" w:rsidP="00077B0B">
      <w:pPr>
        <w:pStyle w:val="Antrat1"/>
        <w:spacing w:before="0" w:after="0"/>
        <w:jc w:val="both"/>
        <w:rPr>
          <w:rFonts w:ascii="Times New Roman" w:hAnsi="Times New Roman" w:cs="Times New Roman"/>
          <w:sz w:val="24"/>
          <w:szCs w:val="24"/>
        </w:rPr>
      </w:pPr>
      <w:bookmarkStart w:id="25" w:name="_Toc204605357"/>
      <w:r w:rsidRPr="00077B0B">
        <w:rPr>
          <w:rFonts w:ascii="Times New Roman" w:hAnsi="Times New Roman" w:cs="Times New Roman"/>
          <w:sz w:val="24"/>
          <w:szCs w:val="24"/>
        </w:rPr>
        <w:t xml:space="preserve">13. Palaikymas ir </w:t>
      </w:r>
      <w:r w:rsidR="0096411C">
        <w:rPr>
          <w:rFonts w:ascii="Times New Roman" w:hAnsi="Times New Roman" w:cs="Times New Roman"/>
          <w:sz w:val="24"/>
          <w:szCs w:val="24"/>
        </w:rPr>
        <w:t>p</w:t>
      </w:r>
      <w:r w:rsidRPr="00077B0B">
        <w:rPr>
          <w:rFonts w:ascii="Times New Roman" w:hAnsi="Times New Roman" w:cs="Times New Roman"/>
          <w:sz w:val="24"/>
          <w:szCs w:val="24"/>
        </w:rPr>
        <w:t>riežiūra</w:t>
      </w:r>
      <w:bookmarkEnd w:id="25"/>
    </w:p>
    <w:p w14:paraId="0DDD26E6" w14:textId="0A64ADEA" w:rsidR="00E04C0A"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Šiai duomenų suvedimo formai ir jos integravimui į APVIS sistemą bus užtikrintas palaikymo periodas, </w:t>
      </w:r>
      <w:r w:rsidR="00DC05D2" w:rsidRPr="00DC05D2">
        <w:rPr>
          <w:rFonts w:ascii="Times New Roman" w:hAnsi="Times New Roman" w:cs="Times New Roman"/>
          <w:sz w:val="24"/>
          <w:szCs w:val="24"/>
        </w:rPr>
        <w:t>12 mėnesių palaikymo periodas, apimantis:</w:t>
      </w:r>
    </w:p>
    <w:p w14:paraId="3A39BB74" w14:textId="77777777" w:rsidR="00077B0B" w:rsidRPr="00077B0B" w:rsidRDefault="00077B0B" w:rsidP="00077B0B">
      <w:pPr>
        <w:spacing w:after="0"/>
        <w:jc w:val="both"/>
        <w:rPr>
          <w:rFonts w:ascii="Times New Roman" w:hAnsi="Times New Roman" w:cs="Times New Roman"/>
          <w:sz w:val="24"/>
          <w:szCs w:val="24"/>
        </w:rPr>
      </w:pPr>
    </w:p>
    <w:p w14:paraId="7829F368" w14:textId="63A2055B" w:rsidR="00E04C0A" w:rsidRPr="00077B0B" w:rsidRDefault="00E04C0A" w:rsidP="00077B0B">
      <w:pPr>
        <w:pStyle w:val="Antrat2"/>
        <w:spacing w:before="0" w:after="0"/>
        <w:jc w:val="both"/>
        <w:rPr>
          <w:rFonts w:ascii="Times New Roman" w:hAnsi="Times New Roman" w:cs="Times New Roman"/>
          <w:sz w:val="24"/>
          <w:szCs w:val="24"/>
        </w:rPr>
      </w:pPr>
      <w:bookmarkStart w:id="26" w:name="_Toc204605358"/>
      <w:r w:rsidRPr="00077B0B">
        <w:rPr>
          <w:rFonts w:ascii="Times New Roman" w:hAnsi="Times New Roman" w:cs="Times New Roman"/>
          <w:sz w:val="24"/>
          <w:szCs w:val="24"/>
        </w:rPr>
        <w:t xml:space="preserve">13.1. Klaidų </w:t>
      </w:r>
      <w:r w:rsidR="0096411C">
        <w:rPr>
          <w:rFonts w:ascii="Times New Roman" w:hAnsi="Times New Roman" w:cs="Times New Roman"/>
          <w:sz w:val="24"/>
          <w:szCs w:val="24"/>
        </w:rPr>
        <w:t>t</w:t>
      </w:r>
      <w:r w:rsidRPr="00077B0B">
        <w:rPr>
          <w:rFonts w:ascii="Times New Roman" w:hAnsi="Times New Roman" w:cs="Times New Roman"/>
          <w:sz w:val="24"/>
          <w:szCs w:val="24"/>
        </w:rPr>
        <w:t>aisymas</w:t>
      </w:r>
      <w:bookmarkEnd w:id="26"/>
    </w:p>
    <w:p w14:paraId="7C6BE346" w14:textId="77777777" w:rsidR="00E04C0A" w:rsidRPr="00077B0B" w:rsidRDefault="00E04C0A" w:rsidP="00077B0B">
      <w:pPr>
        <w:numPr>
          <w:ilvl w:val="0"/>
          <w:numId w:val="22"/>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Klaidų registravimas:</w:t>
      </w:r>
      <w:r w:rsidRPr="00077B0B">
        <w:rPr>
          <w:rFonts w:ascii="Times New Roman" w:hAnsi="Times New Roman" w:cs="Times New Roman"/>
          <w:sz w:val="24"/>
          <w:szCs w:val="24"/>
        </w:rPr>
        <w:t xml:space="preserve"> Bus sukurta sistema, leidžianti vartotojams registruoti aptiktas klaidas.</w:t>
      </w:r>
    </w:p>
    <w:p w14:paraId="51FAF66E" w14:textId="77777777" w:rsidR="00E04C0A" w:rsidRPr="00077B0B" w:rsidRDefault="00E04C0A" w:rsidP="00077B0B">
      <w:pPr>
        <w:numPr>
          <w:ilvl w:val="0"/>
          <w:numId w:val="22"/>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Klaidų klasifikavimas:</w:t>
      </w:r>
      <w:r w:rsidRPr="00077B0B">
        <w:rPr>
          <w:rFonts w:ascii="Times New Roman" w:hAnsi="Times New Roman" w:cs="Times New Roman"/>
          <w:sz w:val="24"/>
          <w:szCs w:val="24"/>
        </w:rPr>
        <w:t xml:space="preserve"> Klaidos bus klasifikuojamos pagal jų svarbą (pvz., kritinės, svarbios, mažareikšmės) ir poveikį sistemos funkcionalumui.</w:t>
      </w:r>
    </w:p>
    <w:p w14:paraId="23CCB97F" w14:textId="77777777" w:rsidR="00E04C0A" w:rsidRPr="00077B0B" w:rsidRDefault="00E04C0A" w:rsidP="00077B0B">
      <w:pPr>
        <w:numPr>
          <w:ilvl w:val="0"/>
          <w:numId w:val="22"/>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lastRenderedPageBreak/>
        <w:t>Klaidų šalinimas:</w:t>
      </w:r>
      <w:r w:rsidRPr="00077B0B">
        <w:rPr>
          <w:rFonts w:ascii="Times New Roman" w:hAnsi="Times New Roman" w:cs="Times New Roman"/>
          <w:sz w:val="24"/>
          <w:szCs w:val="24"/>
        </w:rPr>
        <w:t xml:space="preserve"> Kritinės klaidos, trukdančios sistemos veikimui ar duomenų vientisumui, bus šalinamos prioritetine tvarka. Reguliariai bus išleidžiami pataisymai, apimantys visas aptiktas ir ištaisytas klaidas.</w:t>
      </w:r>
    </w:p>
    <w:p w14:paraId="7FF50750" w14:textId="77777777" w:rsidR="00E04C0A" w:rsidRDefault="00E04C0A" w:rsidP="00077B0B">
      <w:pPr>
        <w:numPr>
          <w:ilvl w:val="0"/>
          <w:numId w:val="22"/>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Klaidų ataskaitos:</w:t>
      </w:r>
      <w:r w:rsidRPr="00077B0B">
        <w:rPr>
          <w:rFonts w:ascii="Times New Roman" w:hAnsi="Times New Roman" w:cs="Times New Roman"/>
          <w:sz w:val="24"/>
          <w:szCs w:val="24"/>
        </w:rPr>
        <w:t xml:space="preserve"> Vartotojams bus teikiamos ataskaitos apie ištaisytas klaidas ir numatomus pataisymų terminus.</w:t>
      </w:r>
    </w:p>
    <w:p w14:paraId="1444D90C" w14:textId="77777777" w:rsidR="00077B0B" w:rsidRPr="00077B0B" w:rsidRDefault="00077B0B" w:rsidP="00077B0B">
      <w:pPr>
        <w:spacing w:after="0"/>
        <w:ind w:left="720"/>
        <w:jc w:val="both"/>
        <w:rPr>
          <w:rFonts w:ascii="Times New Roman" w:hAnsi="Times New Roman" w:cs="Times New Roman"/>
          <w:sz w:val="24"/>
          <w:szCs w:val="24"/>
        </w:rPr>
      </w:pPr>
    </w:p>
    <w:p w14:paraId="76268185" w14:textId="76552427" w:rsidR="00E04C0A" w:rsidRPr="00077B0B" w:rsidRDefault="00E04C0A" w:rsidP="00077B0B">
      <w:pPr>
        <w:pStyle w:val="Antrat2"/>
        <w:spacing w:before="0" w:after="0"/>
        <w:jc w:val="both"/>
        <w:rPr>
          <w:rFonts w:ascii="Times New Roman" w:hAnsi="Times New Roman" w:cs="Times New Roman"/>
          <w:sz w:val="24"/>
          <w:szCs w:val="24"/>
        </w:rPr>
      </w:pPr>
      <w:bookmarkStart w:id="27" w:name="_Toc204605359"/>
      <w:r w:rsidRPr="00077B0B">
        <w:rPr>
          <w:rFonts w:ascii="Times New Roman" w:hAnsi="Times New Roman" w:cs="Times New Roman"/>
          <w:sz w:val="24"/>
          <w:szCs w:val="24"/>
        </w:rPr>
        <w:t xml:space="preserve">13.2. Atnaujinimų </w:t>
      </w:r>
      <w:r w:rsidR="0096411C">
        <w:rPr>
          <w:rFonts w:ascii="Times New Roman" w:hAnsi="Times New Roman" w:cs="Times New Roman"/>
          <w:sz w:val="24"/>
          <w:szCs w:val="24"/>
        </w:rPr>
        <w:t>d</w:t>
      </w:r>
      <w:r w:rsidRPr="00077B0B">
        <w:rPr>
          <w:rFonts w:ascii="Times New Roman" w:hAnsi="Times New Roman" w:cs="Times New Roman"/>
          <w:sz w:val="24"/>
          <w:szCs w:val="24"/>
        </w:rPr>
        <w:t>iegimas</w:t>
      </w:r>
      <w:bookmarkEnd w:id="27"/>
    </w:p>
    <w:p w14:paraId="3E43B617" w14:textId="77777777" w:rsidR="00E04C0A" w:rsidRPr="00077B0B" w:rsidRDefault="00E04C0A" w:rsidP="00077B0B">
      <w:pPr>
        <w:numPr>
          <w:ilvl w:val="0"/>
          <w:numId w:val="23"/>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Funkcionalumo atnaujinimai:</w:t>
      </w:r>
      <w:r w:rsidRPr="00077B0B">
        <w:rPr>
          <w:rFonts w:ascii="Times New Roman" w:hAnsi="Times New Roman" w:cs="Times New Roman"/>
          <w:sz w:val="24"/>
          <w:szCs w:val="24"/>
        </w:rPr>
        <w:t xml:space="preserve"> Bus diegiami nauji funkcionalumai, atsirandantys dėl veiklos planų formos pokyčių ar vartotojų poreikių.</w:t>
      </w:r>
    </w:p>
    <w:p w14:paraId="46AD640D" w14:textId="77777777" w:rsidR="00E04C0A" w:rsidRPr="00077B0B" w:rsidRDefault="00E04C0A" w:rsidP="00077B0B">
      <w:pPr>
        <w:numPr>
          <w:ilvl w:val="0"/>
          <w:numId w:val="23"/>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Saugumo atnaujinimai:</w:t>
      </w:r>
      <w:r w:rsidRPr="00077B0B">
        <w:rPr>
          <w:rFonts w:ascii="Times New Roman" w:hAnsi="Times New Roman" w:cs="Times New Roman"/>
          <w:sz w:val="24"/>
          <w:szCs w:val="24"/>
        </w:rPr>
        <w:t xml:space="preserve"> Reguliariai bus atliekami saugumo atnaujinimai, siekiant apsaugoti sistemą nuo naujų grėsmių ir pažeidžiamumų.</w:t>
      </w:r>
    </w:p>
    <w:p w14:paraId="04E41C72" w14:textId="77777777" w:rsidR="00E04C0A" w:rsidRPr="00077B0B" w:rsidRDefault="00E04C0A" w:rsidP="00077B0B">
      <w:pPr>
        <w:numPr>
          <w:ilvl w:val="0"/>
          <w:numId w:val="23"/>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Technologiniai atnaujinimai:</w:t>
      </w:r>
      <w:r w:rsidRPr="00077B0B">
        <w:rPr>
          <w:rFonts w:ascii="Times New Roman" w:hAnsi="Times New Roman" w:cs="Times New Roman"/>
          <w:sz w:val="24"/>
          <w:szCs w:val="24"/>
        </w:rPr>
        <w:t xml:space="preserve"> Bus stebimos ir diegiamos naujesnės technologinės versijos (pvz., operacinės sistemos, duomenų bazės, programavimo karkasų), siekiant užtikrinti sistemos našumą, stabilumą ir saugumą.</w:t>
      </w:r>
    </w:p>
    <w:p w14:paraId="3E23ED19" w14:textId="77777777" w:rsidR="00E04C0A" w:rsidRPr="00077B0B" w:rsidRDefault="00E04C0A" w:rsidP="00077B0B">
      <w:pPr>
        <w:numPr>
          <w:ilvl w:val="0"/>
          <w:numId w:val="23"/>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Atnaujinimų testavimas:</w:t>
      </w:r>
      <w:r w:rsidRPr="00077B0B">
        <w:rPr>
          <w:rFonts w:ascii="Times New Roman" w:hAnsi="Times New Roman" w:cs="Times New Roman"/>
          <w:sz w:val="24"/>
          <w:szCs w:val="24"/>
        </w:rPr>
        <w:t xml:space="preserve"> Visi atnaujinimai prieš diegimą į gamybos aplinką bus kruopščiai testuojami, siekiant išvengti neigiamo poveikio esamam funkcionalumui.</w:t>
      </w:r>
    </w:p>
    <w:p w14:paraId="034BADF4" w14:textId="77777777" w:rsidR="00E04C0A" w:rsidRDefault="00E04C0A" w:rsidP="00077B0B">
      <w:pPr>
        <w:numPr>
          <w:ilvl w:val="0"/>
          <w:numId w:val="23"/>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Pranešimai apie atnaujinimus:</w:t>
      </w:r>
      <w:r w:rsidRPr="00077B0B">
        <w:rPr>
          <w:rFonts w:ascii="Times New Roman" w:hAnsi="Times New Roman" w:cs="Times New Roman"/>
          <w:sz w:val="24"/>
          <w:szCs w:val="24"/>
        </w:rPr>
        <w:t xml:space="preserve"> Vartotojai bus iš anksto informuojami apie planuojamus atnaujinimus ir galimus sistemos prieinamumo apribojimus.</w:t>
      </w:r>
    </w:p>
    <w:p w14:paraId="69E34ECE" w14:textId="77777777" w:rsidR="00077B0B" w:rsidRPr="00077B0B" w:rsidRDefault="00077B0B" w:rsidP="00077B0B">
      <w:pPr>
        <w:spacing w:after="0"/>
        <w:ind w:left="720"/>
        <w:jc w:val="both"/>
        <w:rPr>
          <w:rFonts w:ascii="Times New Roman" w:hAnsi="Times New Roman" w:cs="Times New Roman"/>
          <w:sz w:val="24"/>
          <w:szCs w:val="24"/>
        </w:rPr>
      </w:pPr>
    </w:p>
    <w:p w14:paraId="095D2344" w14:textId="5ED53A38" w:rsidR="00E04C0A" w:rsidRPr="00077B0B" w:rsidRDefault="00E04C0A" w:rsidP="00077B0B">
      <w:pPr>
        <w:pStyle w:val="Antrat2"/>
        <w:spacing w:before="0" w:after="0"/>
        <w:jc w:val="both"/>
        <w:rPr>
          <w:rFonts w:ascii="Times New Roman" w:hAnsi="Times New Roman" w:cs="Times New Roman"/>
          <w:sz w:val="24"/>
          <w:szCs w:val="24"/>
        </w:rPr>
      </w:pPr>
      <w:bookmarkStart w:id="28" w:name="_Toc204605360"/>
      <w:r w:rsidRPr="00077B0B">
        <w:rPr>
          <w:rFonts w:ascii="Times New Roman" w:hAnsi="Times New Roman" w:cs="Times New Roman"/>
          <w:sz w:val="24"/>
          <w:szCs w:val="24"/>
        </w:rPr>
        <w:t xml:space="preserve">13.3. Techninė </w:t>
      </w:r>
      <w:r w:rsidR="0096411C">
        <w:rPr>
          <w:rFonts w:ascii="Times New Roman" w:hAnsi="Times New Roman" w:cs="Times New Roman"/>
          <w:sz w:val="24"/>
          <w:szCs w:val="24"/>
        </w:rPr>
        <w:t>p</w:t>
      </w:r>
      <w:r w:rsidRPr="00077B0B">
        <w:rPr>
          <w:rFonts w:ascii="Times New Roman" w:hAnsi="Times New Roman" w:cs="Times New Roman"/>
          <w:sz w:val="24"/>
          <w:szCs w:val="24"/>
        </w:rPr>
        <w:t>agalba</w:t>
      </w:r>
      <w:bookmarkEnd w:id="28"/>
    </w:p>
    <w:p w14:paraId="551E8EF8" w14:textId="77777777" w:rsidR="00E04C0A" w:rsidRPr="00077B0B" w:rsidRDefault="00E04C0A" w:rsidP="00077B0B">
      <w:pPr>
        <w:numPr>
          <w:ilvl w:val="0"/>
          <w:numId w:val="24"/>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Pagalbos kanalas:</w:t>
      </w:r>
      <w:r w:rsidRPr="00077B0B">
        <w:rPr>
          <w:rFonts w:ascii="Times New Roman" w:hAnsi="Times New Roman" w:cs="Times New Roman"/>
          <w:sz w:val="24"/>
          <w:szCs w:val="24"/>
        </w:rPr>
        <w:t xml:space="preserve"> Bus numatytas pagalbos kanalas (pvz., el. paštas, pagalbos tarnybos telefonas) vartotojų klausimams ir problemoms spręsti.</w:t>
      </w:r>
    </w:p>
    <w:p w14:paraId="105F9176" w14:textId="77777777" w:rsidR="00E04C0A" w:rsidRPr="00077B0B" w:rsidRDefault="00E04C0A" w:rsidP="00077B0B">
      <w:pPr>
        <w:numPr>
          <w:ilvl w:val="0"/>
          <w:numId w:val="24"/>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Dokumentacija:</w:t>
      </w:r>
      <w:r w:rsidRPr="00077B0B">
        <w:rPr>
          <w:rFonts w:ascii="Times New Roman" w:hAnsi="Times New Roman" w:cs="Times New Roman"/>
          <w:sz w:val="24"/>
          <w:szCs w:val="24"/>
        </w:rPr>
        <w:t xml:space="preserve"> Bus teikiama išsami vartotojo dokumentacija ir DUK (Dažnai užduodami klausimai), padedantys vartotojams efektyviai naudotis forma.</w:t>
      </w:r>
    </w:p>
    <w:p w14:paraId="3D5C0A19" w14:textId="77777777" w:rsidR="00E04C0A" w:rsidRDefault="00E04C0A" w:rsidP="00077B0B">
      <w:pPr>
        <w:numPr>
          <w:ilvl w:val="0"/>
          <w:numId w:val="24"/>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Mokymai:</w:t>
      </w:r>
      <w:r w:rsidRPr="00077B0B">
        <w:rPr>
          <w:rFonts w:ascii="Times New Roman" w:hAnsi="Times New Roman" w:cs="Times New Roman"/>
          <w:sz w:val="24"/>
          <w:szCs w:val="24"/>
        </w:rPr>
        <w:t xml:space="preserve"> Esant poreikiui, gali būti organizuojami mokymai vartotojams, siekiant padėti jiems įsisavinti naują funkcionalumą ar geriau suprasti sistemos veikimą.</w:t>
      </w:r>
    </w:p>
    <w:p w14:paraId="4F8C13D5" w14:textId="77777777" w:rsidR="00077B0B" w:rsidRPr="00077B0B" w:rsidRDefault="00077B0B" w:rsidP="00077B0B">
      <w:pPr>
        <w:spacing w:after="0"/>
        <w:ind w:left="720"/>
        <w:jc w:val="both"/>
        <w:rPr>
          <w:rFonts w:ascii="Times New Roman" w:hAnsi="Times New Roman" w:cs="Times New Roman"/>
          <w:sz w:val="24"/>
          <w:szCs w:val="24"/>
        </w:rPr>
      </w:pPr>
    </w:p>
    <w:p w14:paraId="0EFC3DB2" w14:textId="665964F7" w:rsidR="00E04C0A" w:rsidRPr="00077B0B" w:rsidRDefault="00E04C0A" w:rsidP="00077B0B">
      <w:pPr>
        <w:pStyle w:val="Antrat1"/>
        <w:spacing w:before="0" w:after="0"/>
        <w:jc w:val="both"/>
        <w:rPr>
          <w:rFonts w:ascii="Times New Roman" w:hAnsi="Times New Roman" w:cs="Times New Roman"/>
          <w:sz w:val="24"/>
          <w:szCs w:val="24"/>
        </w:rPr>
      </w:pPr>
      <w:bookmarkStart w:id="29" w:name="_Toc204605361"/>
      <w:r w:rsidRPr="00077B0B">
        <w:rPr>
          <w:rFonts w:ascii="Times New Roman" w:hAnsi="Times New Roman" w:cs="Times New Roman"/>
          <w:sz w:val="24"/>
          <w:szCs w:val="24"/>
        </w:rPr>
        <w:t xml:space="preserve">14. Funkcionalumo </w:t>
      </w:r>
      <w:r w:rsidR="0096411C">
        <w:rPr>
          <w:rFonts w:ascii="Times New Roman" w:hAnsi="Times New Roman" w:cs="Times New Roman"/>
          <w:sz w:val="24"/>
          <w:szCs w:val="24"/>
        </w:rPr>
        <w:t>a</w:t>
      </w:r>
      <w:r w:rsidRPr="00077B0B">
        <w:rPr>
          <w:rFonts w:ascii="Times New Roman" w:hAnsi="Times New Roman" w:cs="Times New Roman"/>
          <w:sz w:val="24"/>
          <w:szCs w:val="24"/>
        </w:rPr>
        <w:t xml:space="preserve">prašymo </w:t>
      </w:r>
      <w:r w:rsidR="0096411C">
        <w:rPr>
          <w:rFonts w:ascii="Times New Roman" w:hAnsi="Times New Roman" w:cs="Times New Roman"/>
          <w:sz w:val="24"/>
          <w:szCs w:val="24"/>
        </w:rPr>
        <w:t>d</w:t>
      </w:r>
      <w:r w:rsidRPr="00077B0B">
        <w:rPr>
          <w:rFonts w:ascii="Times New Roman" w:hAnsi="Times New Roman" w:cs="Times New Roman"/>
          <w:sz w:val="24"/>
          <w:szCs w:val="24"/>
        </w:rPr>
        <w:t xml:space="preserve">okumentacijos </w:t>
      </w:r>
      <w:r w:rsidR="0096411C">
        <w:rPr>
          <w:rFonts w:ascii="Times New Roman" w:hAnsi="Times New Roman" w:cs="Times New Roman"/>
          <w:sz w:val="24"/>
          <w:szCs w:val="24"/>
        </w:rPr>
        <w:t>p</w:t>
      </w:r>
      <w:r w:rsidRPr="00077B0B">
        <w:rPr>
          <w:rFonts w:ascii="Times New Roman" w:hAnsi="Times New Roman" w:cs="Times New Roman"/>
          <w:sz w:val="24"/>
          <w:szCs w:val="24"/>
        </w:rPr>
        <w:t>arengimas</w:t>
      </w:r>
      <w:bookmarkEnd w:id="29"/>
    </w:p>
    <w:p w14:paraId="4FEDFBAB" w14:textId="737827AF" w:rsid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Be techninės specifikacijos, bus parengta išsami funkcionalumo aprašymo dokumentacija, skirta tiek kūrėjams, tiek ir būsimiems sistemos naudotojams. Ši dokumentacija apims:</w:t>
      </w:r>
    </w:p>
    <w:p w14:paraId="434109C2" w14:textId="77777777" w:rsidR="00077B0B" w:rsidRPr="00077B0B" w:rsidRDefault="00077B0B" w:rsidP="00077B0B">
      <w:pPr>
        <w:spacing w:after="0"/>
        <w:jc w:val="both"/>
        <w:rPr>
          <w:rFonts w:ascii="Times New Roman" w:hAnsi="Times New Roman" w:cs="Times New Roman"/>
          <w:sz w:val="24"/>
          <w:szCs w:val="24"/>
        </w:rPr>
      </w:pPr>
    </w:p>
    <w:p w14:paraId="53A05A20" w14:textId="5E97EB97" w:rsidR="00E04C0A" w:rsidRPr="00077B0B" w:rsidRDefault="00E04C0A" w:rsidP="00077B0B">
      <w:pPr>
        <w:pStyle w:val="Antrat2"/>
        <w:spacing w:before="0" w:after="0"/>
        <w:jc w:val="both"/>
        <w:rPr>
          <w:rFonts w:ascii="Times New Roman" w:hAnsi="Times New Roman" w:cs="Times New Roman"/>
          <w:sz w:val="24"/>
          <w:szCs w:val="24"/>
        </w:rPr>
      </w:pPr>
      <w:bookmarkStart w:id="30" w:name="_Toc204605362"/>
      <w:r w:rsidRPr="00077B0B">
        <w:rPr>
          <w:rFonts w:ascii="Times New Roman" w:hAnsi="Times New Roman" w:cs="Times New Roman"/>
          <w:sz w:val="24"/>
          <w:szCs w:val="24"/>
        </w:rPr>
        <w:t xml:space="preserve">14.1. Vartotojo </w:t>
      </w:r>
      <w:r w:rsidR="0096411C">
        <w:rPr>
          <w:rFonts w:ascii="Times New Roman" w:hAnsi="Times New Roman" w:cs="Times New Roman"/>
          <w:sz w:val="24"/>
          <w:szCs w:val="24"/>
        </w:rPr>
        <w:t>v</w:t>
      </w:r>
      <w:r w:rsidRPr="00077B0B">
        <w:rPr>
          <w:rFonts w:ascii="Times New Roman" w:hAnsi="Times New Roman" w:cs="Times New Roman"/>
          <w:sz w:val="24"/>
          <w:szCs w:val="24"/>
        </w:rPr>
        <w:t>adovas</w:t>
      </w:r>
      <w:bookmarkEnd w:id="30"/>
    </w:p>
    <w:p w14:paraId="49AE59DD" w14:textId="77777777" w:rsidR="00E04C0A" w:rsidRPr="00077B0B" w:rsidRDefault="00E04C0A" w:rsidP="00077B0B">
      <w:pPr>
        <w:numPr>
          <w:ilvl w:val="0"/>
          <w:numId w:val="2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Išsamūs aprašymai:</w:t>
      </w:r>
      <w:r w:rsidRPr="00077B0B">
        <w:rPr>
          <w:rFonts w:ascii="Times New Roman" w:hAnsi="Times New Roman" w:cs="Times New Roman"/>
          <w:sz w:val="24"/>
          <w:szCs w:val="24"/>
        </w:rPr>
        <w:t xml:space="preserve"> Detalus kiekvieno formos lauko, mygtuko ir funkcionalumo aprašymas.</w:t>
      </w:r>
    </w:p>
    <w:p w14:paraId="40BA3DC4" w14:textId="77777777" w:rsidR="00E04C0A" w:rsidRPr="00077B0B" w:rsidRDefault="00E04C0A" w:rsidP="00077B0B">
      <w:pPr>
        <w:numPr>
          <w:ilvl w:val="0"/>
          <w:numId w:val="2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Žingsnis po žingsnį instrukcijos:</w:t>
      </w:r>
      <w:r w:rsidRPr="00077B0B">
        <w:rPr>
          <w:rFonts w:ascii="Times New Roman" w:hAnsi="Times New Roman" w:cs="Times New Roman"/>
          <w:sz w:val="24"/>
          <w:szCs w:val="24"/>
        </w:rPr>
        <w:t xml:space="preserve"> Aiškios instrukcijos, kaip užpildyti formą, išsaugoti juodraščius, pateikti duomenis, peržiūrėti ir redaguoti esamus duomenis.</w:t>
      </w:r>
    </w:p>
    <w:p w14:paraId="43E050CF" w14:textId="77777777" w:rsidR="00E04C0A" w:rsidRPr="00077B0B" w:rsidRDefault="00E04C0A" w:rsidP="00077B0B">
      <w:pPr>
        <w:numPr>
          <w:ilvl w:val="0"/>
          <w:numId w:val="2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Ekrano nuotraukos:</w:t>
      </w:r>
      <w:r w:rsidRPr="00077B0B">
        <w:rPr>
          <w:rFonts w:ascii="Times New Roman" w:hAnsi="Times New Roman" w:cs="Times New Roman"/>
          <w:sz w:val="24"/>
          <w:szCs w:val="24"/>
        </w:rPr>
        <w:t xml:space="preserve"> Vizualinė pagalba su ekrano nuotraukomis, iliustruojančiomis kiekvieną žingsnį ir formos elementą.</w:t>
      </w:r>
    </w:p>
    <w:p w14:paraId="0F88EF6B" w14:textId="77777777" w:rsidR="00E04C0A" w:rsidRPr="00077B0B" w:rsidRDefault="00E04C0A" w:rsidP="00077B0B">
      <w:pPr>
        <w:numPr>
          <w:ilvl w:val="0"/>
          <w:numId w:val="2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Klaidų sprendimas:</w:t>
      </w:r>
      <w:r w:rsidRPr="00077B0B">
        <w:rPr>
          <w:rFonts w:ascii="Times New Roman" w:hAnsi="Times New Roman" w:cs="Times New Roman"/>
          <w:sz w:val="24"/>
          <w:szCs w:val="24"/>
        </w:rPr>
        <w:t xml:space="preserve"> Dažniausiai pasitaikančių klaidų aprašymai ir jų sprendimo būdai.</w:t>
      </w:r>
    </w:p>
    <w:p w14:paraId="135583A9" w14:textId="77777777" w:rsidR="00E04C0A" w:rsidRDefault="00E04C0A" w:rsidP="00077B0B">
      <w:pPr>
        <w:numPr>
          <w:ilvl w:val="0"/>
          <w:numId w:val="25"/>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DUK (Dažnai užduodami klausimai):</w:t>
      </w:r>
      <w:r w:rsidRPr="00077B0B">
        <w:rPr>
          <w:rFonts w:ascii="Times New Roman" w:hAnsi="Times New Roman" w:cs="Times New Roman"/>
          <w:sz w:val="24"/>
          <w:szCs w:val="24"/>
        </w:rPr>
        <w:t xml:space="preserve"> Atsakymai į dažniausiai kylančius vartotojų klausimus.</w:t>
      </w:r>
    </w:p>
    <w:p w14:paraId="1931F713" w14:textId="77777777" w:rsidR="00077B0B" w:rsidRPr="00077B0B" w:rsidRDefault="00077B0B" w:rsidP="00077B0B">
      <w:pPr>
        <w:spacing w:after="0"/>
        <w:ind w:left="720"/>
        <w:jc w:val="both"/>
        <w:rPr>
          <w:rFonts w:ascii="Times New Roman" w:hAnsi="Times New Roman" w:cs="Times New Roman"/>
          <w:sz w:val="24"/>
          <w:szCs w:val="24"/>
        </w:rPr>
      </w:pPr>
    </w:p>
    <w:p w14:paraId="52A8AF2E" w14:textId="616F6477" w:rsidR="00E04C0A" w:rsidRPr="00077B0B" w:rsidRDefault="00E04C0A" w:rsidP="00077B0B">
      <w:pPr>
        <w:pStyle w:val="Antrat2"/>
        <w:spacing w:before="0" w:after="0"/>
        <w:jc w:val="both"/>
        <w:rPr>
          <w:rFonts w:ascii="Times New Roman" w:hAnsi="Times New Roman" w:cs="Times New Roman"/>
          <w:sz w:val="24"/>
          <w:szCs w:val="24"/>
        </w:rPr>
      </w:pPr>
      <w:bookmarkStart w:id="31" w:name="_Toc204605363"/>
      <w:r w:rsidRPr="00077B0B">
        <w:rPr>
          <w:rFonts w:ascii="Times New Roman" w:hAnsi="Times New Roman" w:cs="Times New Roman"/>
          <w:sz w:val="24"/>
          <w:szCs w:val="24"/>
        </w:rPr>
        <w:t xml:space="preserve">14.2. Sistemos </w:t>
      </w:r>
      <w:r w:rsidR="0096411C">
        <w:rPr>
          <w:rFonts w:ascii="Times New Roman" w:hAnsi="Times New Roman" w:cs="Times New Roman"/>
          <w:sz w:val="24"/>
          <w:szCs w:val="24"/>
        </w:rPr>
        <w:t>a</w:t>
      </w:r>
      <w:r w:rsidRPr="00077B0B">
        <w:rPr>
          <w:rFonts w:ascii="Times New Roman" w:hAnsi="Times New Roman" w:cs="Times New Roman"/>
          <w:sz w:val="24"/>
          <w:szCs w:val="24"/>
        </w:rPr>
        <w:t xml:space="preserve">dministratoriaus </w:t>
      </w:r>
      <w:r w:rsidR="0096411C">
        <w:rPr>
          <w:rFonts w:ascii="Times New Roman" w:hAnsi="Times New Roman" w:cs="Times New Roman"/>
          <w:sz w:val="24"/>
          <w:szCs w:val="24"/>
        </w:rPr>
        <w:t>v</w:t>
      </w:r>
      <w:r w:rsidRPr="00077B0B">
        <w:rPr>
          <w:rFonts w:ascii="Times New Roman" w:hAnsi="Times New Roman" w:cs="Times New Roman"/>
          <w:sz w:val="24"/>
          <w:szCs w:val="24"/>
        </w:rPr>
        <w:t>adovas</w:t>
      </w:r>
      <w:bookmarkEnd w:id="31"/>
    </w:p>
    <w:p w14:paraId="2C5547D0" w14:textId="77777777" w:rsidR="00E04C0A" w:rsidRPr="00077B0B" w:rsidRDefault="00E04C0A" w:rsidP="00077B0B">
      <w:pPr>
        <w:numPr>
          <w:ilvl w:val="0"/>
          <w:numId w:val="2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Sistemos konfigūravimas:</w:t>
      </w:r>
      <w:r w:rsidRPr="00077B0B">
        <w:rPr>
          <w:rFonts w:ascii="Times New Roman" w:hAnsi="Times New Roman" w:cs="Times New Roman"/>
          <w:sz w:val="24"/>
          <w:szCs w:val="24"/>
        </w:rPr>
        <w:t xml:space="preserve"> Instrukcijos, kaip konfigūruoti formos parametrus, jei tokie bus (pvz., sąrašų reikšmės, </w:t>
      </w:r>
      <w:proofErr w:type="spellStart"/>
      <w:r w:rsidRPr="00077B0B">
        <w:rPr>
          <w:rFonts w:ascii="Times New Roman" w:hAnsi="Times New Roman" w:cs="Times New Roman"/>
          <w:sz w:val="24"/>
          <w:szCs w:val="24"/>
        </w:rPr>
        <w:t>validavimo</w:t>
      </w:r>
      <w:proofErr w:type="spellEnd"/>
      <w:r w:rsidRPr="00077B0B">
        <w:rPr>
          <w:rFonts w:ascii="Times New Roman" w:hAnsi="Times New Roman" w:cs="Times New Roman"/>
          <w:sz w:val="24"/>
          <w:szCs w:val="24"/>
        </w:rPr>
        <w:t xml:space="preserve"> taisyklės).</w:t>
      </w:r>
    </w:p>
    <w:p w14:paraId="5EB0B0B5" w14:textId="77777777" w:rsidR="00E04C0A" w:rsidRPr="00077B0B" w:rsidRDefault="00E04C0A" w:rsidP="00077B0B">
      <w:pPr>
        <w:numPr>
          <w:ilvl w:val="0"/>
          <w:numId w:val="2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Vartotojų teisių valdymas:</w:t>
      </w:r>
      <w:r w:rsidRPr="00077B0B">
        <w:rPr>
          <w:rFonts w:ascii="Times New Roman" w:hAnsi="Times New Roman" w:cs="Times New Roman"/>
          <w:sz w:val="24"/>
          <w:szCs w:val="24"/>
        </w:rPr>
        <w:t xml:space="preserve"> Detalus aprašymas, kaip valdyti vartotojų teises ir vaidmenis, susijusius su duomenų suvedimo forma.</w:t>
      </w:r>
    </w:p>
    <w:p w14:paraId="3B77E7CC" w14:textId="77777777" w:rsidR="00E04C0A" w:rsidRPr="00077B0B" w:rsidRDefault="00E04C0A" w:rsidP="00077B0B">
      <w:pPr>
        <w:numPr>
          <w:ilvl w:val="0"/>
          <w:numId w:val="2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lastRenderedPageBreak/>
        <w:t>Duomenų valdymas:</w:t>
      </w:r>
      <w:r w:rsidRPr="00077B0B">
        <w:rPr>
          <w:rFonts w:ascii="Times New Roman" w:hAnsi="Times New Roman" w:cs="Times New Roman"/>
          <w:sz w:val="24"/>
          <w:szCs w:val="24"/>
        </w:rPr>
        <w:t xml:space="preserve"> Gairės duomenų peržiūrai, eksportavimui ir, jei reikia, rankiniam koregavimui (su atitinkamais saugumo apribojimais).</w:t>
      </w:r>
    </w:p>
    <w:p w14:paraId="02044100" w14:textId="77777777" w:rsidR="00E04C0A" w:rsidRDefault="00E04C0A" w:rsidP="00077B0B">
      <w:pPr>
        <w:numPr>
          <w:ilvl w:val="0"/>
          <w:numId w:val="26"/>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Prieigos žurnalų analizė:</w:t>
      </w:r>
      <w:r w:rsidRPr="00077B0B">
        <w:rPr>
          <w:rFonts w:ascii="Times New Roman" w:hAnsi="Times New Roman" w:cs="Times New Roman"/>
          <w:sz w:val="24"/>
          <w:szCs w:val="24"/>
        </w:rPr>
        <w:t xml:space="preserve"> Informacija apie tai, kaip peržiūrėti ir analizuoti sistemos prieigos ir veiksmų žurnalus.</w:t>
      </w:r>
    </w:p>
    <w:p w14:paraId="3D8645C7" w14:textId="77777777" w:rsidR="00077B0B" w:rsidRPr="00077B0B" w:rsidRDefault="00077B0B" w:rsidP="00077B0B">
      <w:pPr>
        <w:spacing w:after="0"/>
        <w:ind w:left="720"/>
        <w:jc w:val="both"/>
        <w:rPr>
          <w:rFonts w:ascii="Times New Roman" w:hAnsi="Times New Roman" w:cs="Times New Roman"/>
          <w:sz w:val="24"/>
          <w:szCs w:val="24"/>
        </w:rPr>
      </w:pPr>
    </w:p>
    <w:p w14:paraId="783E3FD7" w14:textId="61E94ACE" w:rsidR="00E04C0A" w:rsidRPr="00077B0B" w:rsidRDefault="00E04C0A" w:rsidP="00077B0B">
      <w:pPr>
        <w:pStyle w:val="Antrat2"/>
        <w:spacing w:before="0" w:after="0"/>
        <w:jc w:val="both"/>
        <w:rPr>
          <w:rFonts w:ascii="Times New Roman" w:hAnsi="Times New Roman" w:cs="Times New Roman"/>
          <w:sz w:val="24"/>
          <w:szCs w:val="24"/>
        </w:rPr>
      </w:pPr>
      <w:bookmarkStart w:id="32" w:name="_Toc204605364"/>
      <w:r w:rsidRPr="00077B0B">
        <w:rPr>
          <w:rFonts w:ascii="Times New Roman" w:hAnsi="Times New Roman" w:cs="Times New Roman"/>
          <w:sz w:val="24"/>
          <w:szCs w:val="24"/>
        </w:rPr>
        <w:t xml:space="preserve">14.3. Techninė </w:t>
      </w:r>
      <w:r w:rsidR="0096411C">
        <w:rPr>
          <w:rFonts w:ascii="Times New Roman" w:hAnsi="Times New Roman" w:cs="Times New Roman"/>
          <w:sz w:val="24"/>
          <w:szCs w:val="24"/>
        </w:rPr>
        <w:t>d</w:t>
      </w:r>
      <w:r w:rsidRPr="00077B0B">
        <w:rPr>
          <w:rFonts w:ascii="Times New Roman" w:hAnsi="Times New Roman" w:cs="Times New Roman"/>
          <w:sz w:val="24"/>
          <w:szCs w:val="24"/>
        </w:rPr>
        <w:t xml:space="preserve">okumentacija </w:t>
      </w:r>
      <w:r w:rsidR="0096411C">
        <w:rPr>
          <w:rFonts w:ascii="Times New Roman" w:hAnsi="Times New Roman" w:cs="Times New Roman"/>
          <w:sz w:val="24"/>
          <w:szCs w:val="24"/>
        </w:rPr>
        <w:t>k</w:t>
      </w:r>
      <w:r w:rsidRPr="00077B0B">
        <w:rPr>
          <w:rFonts w:ascii="Times New Roman" w:hAnsi="Times New Roman" w:cs="Times New Roman"/>
          <w:sz w:val="24"/>
          <w:szCs w:val="24"/>
        </w:rPr>
        <w:t>ūrėjams</w:t>
      </w:r>
      <w:bookmarkEnd w:id="32"/>
    </w:p>
    <w:p w14:paraId="072406B5" w14:textId="77777777" w:rsidR="00E04C0A" w:rsidRPr="00077B0B" w:rsidRDefault="00E04C0A" w:rsidP="00077B0B">
      <w:pPr>
        <w:numPr>
          <w:ilvl w:val="0"/>
          <w:numId w:val="2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API specifikacija:</w:t>
      </w:r>
      <w:r w:rsidRPr="00077B0B">
        <w:rPr>
          <w:rFonts w:ascii="Times New Roman" w:hAnsi="Times New Roman" w:cs="Times New Roman"/>
          <w:sz w:val="24"/>
          <w:szCs w:val="24"/>
        </w:rPr>
        <w:t xml:space="preserve"> Išsami API sąsajos dokumentacija, aprašanti visus galimus užklausų tipus, parametrus, atsakymų struktūras ir klaidų kodus.</w:t>
      </w:r>
    </w:p>
    <w:p w14:paraId="0C221204" w14:textId="77777777" w:rsidR="00E04C0A" w:rsidRPr="00077B0B" w:rsidRDefault="00E04C0A" w:rsidP="00077B0B">
      <w:pPr>
        <w:numPr>
          <w:ilvl w:val="0"/>
          <w:numId w:val="2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Duomenų bazės schema:</w:t>
      </w:r>
      <w:r w:rsidRPr="00077B0B">
        <w:rPr>
          <w:rFonts w:ascii="Times New Roman" w:hAnsi="Times New Roman" w:cs="Times New Roman"/>
          <w:sz w:val="24"/>
          <w:szCs w:val="24"/>
        </w:rPr>
        <w:t xml:space="preserve"> Detali duomenų bazės lentelių, stulpelių, ryšių ir indeksų schema.</w:t>
      </w:r>
    </w:p>
    <w:p w14:paraId="1219E924" w14:textId="626B01AF" w:rsidR="00E04C0A" w:rsidRPr="00077B0B" w:rsidRDefault="00E04C0A" w:rsidP="00077B0B">
      <w:pPr>
        <w:numPr>
          <w:ilvl w:val="0"/>
          <w:numId w:val="2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Kodo struktūra ir architektūra:</w:t>
      </w:r>
      <w:r w:rsidRPr="00077B0B">
        <w:rPr>
          <w:rFonts w:ascii="Times New Roman" w:hAnsi="Times New Roman" w:cs="Times New Roman"/>
          <w:sz w:val="24"/>
          <w:szCs w:val="24"/>
        </w:rPr>
        <w:t xml:space="preserve"> Aukšto lygio kodo struktūros aprašymas, pagrindinių modulių ir komponentų paaiškinimai.</w:t>
      </w:r>
      <w:r w:rsidR="009C4B2D" w:rsidRPr="00077B0B">
        <w:rPr>
          <w:rFonts w:ascii="Times New Roman" w:hAnsi="Times New Roman" w:cs="Times New Roman"/>
          <w:sz w:val="24"/>
          <w:szCs w:val="24"/>
        </w:rPr>
        <w:t xml:space="preserve"> Jeigu naudojamasi trečiosios šalies programine įranga, kuri turi savo atskiras instrukcijas, pateikti jos aprašymus ir nuorodas kur jas ir jos atnaujinimus rasti.</w:t>
      </w:r>
    </w:p>
    <w:p w14:paraId="0711BAB6" w14:textId="77777777" w:rsidR="00E04C0A" w:rsidRPr="00077B0B" w:rsidRDefault="00E04C0A" w:rsidP="00077B0B">
      <w:pPr>
        <w:numPr>
          <w:ilvl w:val="0"/>
          <w:numId w:val="2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Diegimo instrukcijos:</w:t>
      </w:r>
      <w:r w:rsidRPr="00077B0B">
        <w:rPr>
          <w:rFonts w:ascii="Times New Roman" w:hAnsi="Times New Roman" w:cs="Times New Roman"/>
          <w:sz w:val="24"/>
          <w:szCs w:val="24"/>
        </w:rPr>
        <w:t xml:space="preserve"> Detalios instrukcijos, kaip diegti ir konfigūruoti duomenų suvedimo formos modulį virtualiuose serveriuose.</w:t>
      </w:r>
    </w:p>
    <w:p w14:paraId="4E34872C" w14:textId="77777777" w:rsidR="00E04C0A" w:rsidRPr="00077B0B" w:rsidRDefault="00E04C0A" w:rsidP="00077B0B">
      <w:pPr>
        <w:numPr>
          <w:ilvl w:val="0"/>
          <w:numId w:val="27"/>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Testavimo gairės:</w:t>
      </w:r>
      <w:r w:rsidRPr="00077B0B">
        <w:rPr>
          <w:rFonts w:ascii="Times New Roman" w:hAnsi="Times New Roman" w:cs="Times New Roman"/>
          <w:sz w:val="24"/>
          <w:szCs w:val="24"/>
        </w:rPr>
        <w:t xml:space="preserve"> Nurodymai, kaip atlikti vienetų, integracijos ir sistemos testavimą.</w:t>
      </w:r>
    </w:p>
    <w:p w14:paraId="50327F85" w14:textId="77777777" w:rsidR="00E04C0A"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Ši dokumentacija bus nuolat atnaujinama kartu su sistemos funkcionalumo pokyčiais ir atnaujinimais, siekiant užtikrinti jos aktualumą ir naudingumą.</w:t>
      </w:r>
    </w:p>
    <w:p w14:paraId="1CD3E5A4" w14:textId="77777777" w:rsidR="00077B0B" w:rsidRPr="00077B0B" w:rsidRDefault="00077B0B" w:rsidP="00077B0B">
      <w:pPr>
        <w:spacing w:after="0"/>
        <w:jc w:val="both"/>
        <w:rPr>
          <w:rFonts w:ascii="Times New Roman" w:hAnsi="Times New Roman" w:cs="Times New Roman"/>
          <w:sz w:val="24"/>
          <w:szCs w:val="24"/>
        </w:rPr>
      </w:pPr>
    </w:p>
    <w:p w14:paraId="3C52F7AB" w14:textId="056D828A" w:rsidR="00E04C0A" w:rsidRPr="00077B0B" w:rsidRDefault="00E04C0A" w:rsidP="00077B0B">
      <w:pPr>
        <w:pStyle w:val="Antrat1"/>
        <w:spacing w:before="0" w:after="0"/>
        <w:jc w:val="both"/>
        <w:rPr>
          <w:rFonts w:ascii="Times New Roman" w:hAnsi="Times New Roman" w:cs="Times New Roman"/>
          <w:sz w:val="24"/>
          <w:szCs w:val="24"/>
        </w:rPr>
      </w:pPr>
      <w:bookmarkStart w:id="33" w:name="_Toc204605365"/>
      <w:r w:rsidRPr="00077B0B">
        <w:rPr>
          <w:rFonts w:ascii="Times New Roman" w:hAnsi="Times New Roman" w:cs="Times New Roman"/>
          <w:sz w:val="24"/>
          <w:szCs w:val="24"/>
        </w:rPr>
        <w:t xml:space="preserve">15. </w:t>
      </w:r>
      <w:r w:rsidR="0096411C">
        <w:rPr>
          <w:rFonts w:ascii="Times New Roman" w:hAnsi="Times New Roman" w:cs="Times New Roman"/>
          <w:sz w:val="24"/>
          <w:szCs w:val="24"/>
        </w:rPr>
        <w:t>Paslaugų teikimo</w:t>
      </w:r>
      <w:r w:rsidRPr="00077B0B">
        <w:rPr>
          <w:rFonts w:ascii="Times New Roman" w:hAnsi="Times New Roman" w:cs="Times New Roman"/>
          <w:sz w:val="24"/>
          <w:szCs w:val="24"/>
        </w:rPr>
        <w:t xml:space="preserve"> </w:t>
      </w:r>
      <w:r w:rsidR="0096411C">
        <w:rPr>
          <w:rFonts w:ascii="Times New Roman" w:hAnsi="Times New Roman" w:cs="Times New Roman"/>
          <w:sz w:val="24"/>
          <w:szCs w:val="24"/>
        </w:rPr>
        <w:t>t</w:t>
      </w:r>
      <w:r w:rsidRPr="00077B0B">
        <w:rPr>
          <w:rFonts w:ascii="Times New Roman" w:hAnsi="Times New Roman" w:cs="Times New Roman"/>
          <w:sz w:val="24"/>
          <w:szCs w:val="24"/>
        </w:rPr>
        <w:t>erminai</w:t>
      </w:r>
      <w:bookmarkEnd w:id="33"/>
    </w:p>
    <w:p w14:paraId="55F4399B" w14:textId="77777777"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Numatomas duomenų suvedimo formos kūrimo ir diegimo projekto terminas yra:</w:t>
      </w:r>
    </w:p>
    <w:p w14:paraId="1552CB06" w14:textId="2F3036CD" w:rsidR="00E04C0A" w:rsidRPr="00077B0B" w:rsidRDefault="00E04C0A" w:rsidP="00077B0B">
      <w:pPr>
        <w:numPr>
          <w:ilvl w:val="0"/>
          <w:numId w:val="2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Kūrimas ir vystymas:</w:t>
      </w:r>
      <w:r w:rsidRPr="00077B0B">
        <w:rPr>
          <w:rFonts w:ascii="Times New Roman" w:hAnsi="Times New Roman" w:cs="Times New Roman"/>
          <w:sz w:val="24"/>
          <w:szCs w:val="24"/>
        </w:rPr>
        <w:t xml:space="preserve"> </w:t>
      </w:r>
      <w:r w:rsidR="01A9E193" w:rsidRPr="00077B0B">
        <w:rPr>
          <w:rFonts w:ascii="Times New Roman" w:hAnsi="Times New Roman" w:cs="Times New Roman"/>
          <w:sz w:val="24"/>
          <w:szCs w:val="24"/>
        </w:rPr>
        <w:t>2</w:t>
      </w:r>
      <w:r w:rsidRPr="00077B0B">
        <w:rPr>
          <w:rFonts w:ascii="Times New Roman" w:hAnsi="Times New Roman" w:cs="Times New Roman"/>
          <w:sz w:val="24"/>
          <w:szCs w:val="24"/>
        </w:rPr>
        <w:t xml:space="preserve"> mėnesiai. Šis laikotarpis apima projektavimą, programavimą, vidinį testavimą ir </w:t>
      </w:r>
      <w:r w:rsidR="00C350AD" w:rsidRPr="00077B0B">
        <w:rPr>
          <w:rFonts w:ascii="Times New Roman" w:hAnsi="Times New Roman" w:cs="Times New Roman"/>
          <w:sz w:val="24"/>
          <w:szCs w:val="24"/>
        </w:rPr>
        <w:t>p</w:t>
      </w:r>
      <w:r w:rsidR="00C350AD">
        <w:rPr>
          <w:rFonts w:ascii="Times New Roman" w:hAnsi="Times New Roman" w:cs="Times New Roman"/>
          <w:sz w:val="24"/>
          <w:szCs w:val="24"/>
        </w:rPr>
        <w:t>irmin</w:t>
      </w:r>
      <w:r w:rsidR="00C350AD" w:rsidRPr="00077B0B">
        <w:rPr>
          <w:rFonts w:ascii="Times New Roman" w:hAnsi="Times New Roman" w:cs="Times New Roman"/>
          <w:sz w:val="24"/>
          <w:szCs w:val="24"/>
        </w:rPr>
        <w:t xml:space="preserve">į </w:t>
      </w:r>
      <w:r w:rsidRPr="00077B0B">
        <w:rPr>
          <w:rFonts w:ascii="Times New Roman" w:hAnsi="Times New Roman" w:cs="Times New Roman"/>
          <w:sz w:val="24"/>
          <w:szCs w:val="24"/>
        </w:rPr>
        <w:t>diegimą.</w:t>
      </w:r>
    </w:p>
    <w:p w14:paraId="2443653F" w14:textId="06B575B7" w:rsidR="00E04C0A" w:rsidRPr="00077B0B" w:rsidRDefault="00E04C0A" w:rsidP="00077B0B">
      <w:pPr>
        <w:numPr>
          <w:ilvl w:val="0"/>
          <w:numId w:val="28"/>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Testavimas ir derinimas:</w:t>
      </w:r>
      <w:r w:rsidRPr="00077B0B">
        <w:rPr>
          <w:rFonts w:ascii="Times New Roman" w:hAnsi="Times New Roman" w:cs="Times New Roman"/>
          <w:sz w:val="24"/>
          <w:szCs w:val="24"/>
        </w:rPr>
        <w:t xml:space="preserve"> 1 mėnuo. Šis laikotarpis skirtas išsamiam </w:t>
      </w:r>
      <w:r w:rsidR="00C350AD">
        <w:rPr>
          <w:rFonts w:ascii="Times New Roman" w:hAnsi="Times New Roman" w:cs="Times New Roman"/>
          <w:sz w:val="24"/>
          <w:szCs w:val="24"/>
        </w:rPr>
        <w:t>posistemės</w:t>
      </w:r>
      <w:r w:rsidR="00C350AD" w:rsidRPr="00077B0B">
        <w:rPr>
          <w:rFonts w:ascii="Times New Roman" w:hAnsi="Times New Roman" w:cs="Times New Roman"/>
          <w:sz w:val="24"/>
          <w:szCs w:val="24"/>
        </w:rPr>
        <w:t xml:space="preserve"> </w:t>
      </w:r>
      <w:r w:rsidRPr="00077B0B">
        <w:rPr>
          <w:rFonts w:ascii="Times New Roman" w:hAnsi="Times New Roman" w:cs="Times New Roman"/>
          <w:sz w:val="24"/>
          <w:szCs w:val="24"/>
        </w:rPr>
        <w:t>testavimui, klaidų identifikavimui ir šalinimui, atsižvelgiant į vartotojų atsiliepimus.</w:t>
      </w:r>
    </w:p>
    <w:p w14:paraId="488FE0FA" w14:textId="762ABC8E" w:rsidR="00E04C0A" w:rsidRPr="00077B0B" w:rsidRDefault="00E04C0A"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Bendras numatomas projekto įgyvendinimo terminas yra </w:t>
      </w:r>
      <w:r w:rsidR="534EADD1" w:rsidRPr="00E17609">
        <w:rPr>
          <w:rFonts w:ascii="Times New Roman" w:hAnsi="Times New Roman" w:cs="Times New Roman"/>
          <w:b/>
          <w:bCs/>
          <w:sz w:val="24"/>
          <w:szCs w:val="24"/>
        </w:rPr>
        <w:t>3</w:t>
      </w:r>
      <w:r w:rsidRPr="00E17609">
        <w:rPr>
          <w:rFonts w:ascii="Times New Roman" w:hAnsi="Times New Roman" w:cs="Times New Roman"/>
          <w:b/>
          <w:bCs/>
          <w:sz w:val="24"/>
          <w:szCs w:val="24"/>
        </w:rPr>
        <w:t xml:space="preserve"> mėnesiai</w:t>
      </w:r>
      <w:r w:rsidR="00DC05D2">
        <w:rPr>
          <w:rFonts w:ascii="Times New Roman" w:hAnsi="Times New Roman" w:cs="Times New Roman"/>
          <w:sz w:val="24"/>
          <w:szCs w:val="24"/>
        </w:rPr>
        <w:t>.</w:t>
      </w:r>
    </w:p>
    <w:p w14:paraId="649B3402" w14:textId="77777777" w:rsidR="000201DD" w:rsidRDefault="000201DD" w:rsidP="00077B0B">
      <w:pPr>
        <w:spacing w:after="0"/>
        <w:jc w:val="both"/>
        <w:rPr>
          <w:rFonts w:ascii="Times New Roman" w:hAnsi="Times New Roman" w:cs="Times New Roman"/>
          <w:sz w:val="24"/>
          <w:szCs w:val="24"/>
        </w:rPr>
      </w:pPr>
    </w:p>
    <w:p w14:paraId="7EE095F3" w14:textId="1719739C" w:rsidR="000201DD" w:rsidRPr="00077B0B" w:rsidRDefault="000201DD" w:rsidP="000201DD">
      <w:pPr>
        <w:pStyle w:val="Antrat1"/>
        <w:spacing w:before="0" w:after="0"/>
        <w:jc w:val="both"/>
        <w:rPr>
          <w:rFonts w:ascii="Times New Roman" w:hAnsi="Times New Roman" w:cs="Times New Roman"/>
          <w:sz w:val="24"/>
          <w:szCs w:val="24"/>
        </w:rPr>
      </w:pPr>
      <w:r w:rsidRPr="00077B0B">
        <w:rPr>
          <w:rFonts w:ascii="Times New Roman" w:hAnsi="Times New Roman" w:cs="Times New Roman"/>
          <w:sz w:val="24"/>
          <w:szCs w:val="24"/>
        </w:rPr>
        <w:t>1</w:t>
      </w:r>
      <w:r>
        <w:rPr>
          <w:rFonts w:ascii="Times New Roman" w:hAnsi="Times New Roman" w:cs="Times New Roman"/>
          <w:sz w:val="24"/>
          <w:szCs w:val="24"/>
        </w:rPr>
        <w:t>6</w:t>
      </w:r>
      <w:r w:rsidRPr="00077B0B">
        <w:rPr>
          <w:rFonts w:ascii="Times New Roman" w:hAnsi="Times New Roman" w:cs="Times New Roman"/>
          <w:sz w:val="24"/>
          <w:szCs w:val="24"/>
        </w:rPr>
        <w:t xml:space="preserve">. </w:t>
      </w:r>
      <w:r>
        <w:rPr>
          <w:rFonts w:ascii="Times New Roman" w:hAnsi="Times New Roman" w:cs="Times New Roman"/>
          <w:sz w:val="24"/>
          <w:szCs w:val="24"/>
        </w:rPr>
        <w:t>Techninės specifikacijos priedai</w:t>
      </w:r>
    </w:p>
    <w:p w14:paraId="4E5AD07A" w14:textId="0AEE183A" w:rsidR="009D3AD1" w:rsidRDefault="00E04C0A" w:rsidP="000201DD">
      <w:pPr>
        <w:pStyle w:val="Sraopastraipa"/>
        <w:numPr>
          <w:ilvl w:val="1"/>
          <w:numId w:val="34"/>
        </w:numPr>
        <w:spacing w:after="0"/>
        <w:jc w:val="both"/>
        <w:rPr>
          <w:rFonts w:ascii="Times New Roman" w:hAnsi="Times New Roman" w:cs="Times New Roman"/>
          <w:sz w:val="24"/>
          <w:szCs w:val="24"/>
        </w:rPr>
      </w:pPr>
      <w:r w:rsidRPr="000201DD">
        <w:rPr>
          <w:rFonts w:ascii="Times New Roman" w:hAnsi="Times New Roman" w:cs="Times New Roman"/>
          <w:sz w:val="24"/>
          <w:szCs w:val="24"/>
        </w:rPr>
        <w:t xml:space="preserve"> </w:t>
      </w:r>
      <w:r w:rsidR="000201DD">
        <w:rPr>
          <w:rFonts w:ascii="Times New Roman" w:hAnsi="Times New Roman" w:cs="Times New Roman"/>
          <w:sz w:val="24"/>
          <w:szCs w:val="24"/>
        </w:rPr>
        <w:t>R</w:t>
      </w:r>
      <w:r w:rsidRPr="000201DD">
        <w:rPr>
          <w:rFonts w:ascii="Times New Roman" w:hAnsi="Times New Roman" w:cs="Times New Roman"/>
          <w:sz w:val="24"/>
          <w:szCs w:val="24"/>
        </w:rPr>
        <w:t>enkamų duomenų sąrašas</w:t>
      </w:r>
      <w:r w:rsidR="000201DD">
        <w:rPr>
          <w:rFonts w:ascii="Times New Roman" w:hAnsi="Times New Roman" w:cs="Times New Roman"/>
          <w:sz w:val="24"/>
          <w:szCs w:val="24"/>
        </w:rPr>
        <w:t>;</w:t>
      </w:r>
    </w:p>
    <w:p w14:paraId="7E188178" w14:textId="0E6809F0" w:rsidR="000201DD" w:rsidRPr="000201DD" w:rsidRDefault="000201DD" w:rsidP="000201DD">
      <w:pPr>
        <w:pStyle w:val="Sraopastraipa"/>
        <w:numPr>
          <w:ilvl w:val="1"/>
          <w:numId w:val="34"/>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201DD">
        <w:rPr>
          <w:rFonts w:ascii="Times New Roman" w:hAnsi="Times New Roman" w:cs="Times New Roman"/>
          <w:sz w:val="24"/>
          <w:szCs w:val="24"/>
        </w:rPr>
        <w:t>Veiklos planų duomenų struktūra</w:t>
      </w:r>
      <w:r>
        <w:rPr>
          <w:rFonts w:ascii="Times New Roman" w:hAnsi="Times New Roman" w:cs="Times New Roman"/>
          <w:sz w:val="24"/>
          <w:szCs w:val="24"/>
        </w:rPr>
        <w:t>.</w:t>
      </w:r>
    </w:p>
    <w:p w14:paraId="4DFD7EDB" w14:textId="77777777" w:rsidR="009D3AD1" w:rsidRPr="00077B0B" w:rsidRDefault="009D3AD1"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br w:type="page"/>
      </w:r>
    </w:p>
    <w:p w14:paraId="787A89B6" w14:textId="32E0B427" w:rsidR="009D3AD1" w:rsidRPr="00077B0B" w:rsidRDefault="009D3AD1" w:rsidP="00077B0B">
      <w:pPr>
        <w:spacing w:after="0"/>
        <w:jc w:val="both"/>
        <w:rPr>
          <w:rFonts w:ascii="Times New Roman" w:hAnsi="Times New Roman" w:cs="Times New Roman"/>
          <w:b/>
          <w:bCs/>
          <w:sz w:val="24"/>
          <w:szCs w:val="24"/>
        </w:rPr>
      </w:pPr>
      <w:r w:rsidRPr="00077B0B">
        <w:rPr>
          <w:rFonts w:ascii="Times New Roman" w:hAnsi="Times New Roman" w:cs="Times New Roman"/>
          <w:b/>
          <w:bCs/>
          <w:sz w:val="24"/>
          <w:szCs w:val="24"/>
        </w:rPr>
        <w:lastRenderedPageBreak/>
        <w:t xml:space="preserve">Priedas Nr. 1: Renkamų </w:t>
      </w:r>
      <w:r w:rsidR="000201DD">
        <w:rPr>
          <w:rFonts w:ascii="Times New Roman" w:hAnsi="Times New Roman" w:cs="Times New Roman"/>
          <w:b/>
          <w:bCs/>
          <w:sz w:val="24"/>
          <w:szCs w:val="24"/>
        </w:rPr>
        <w:t>d</w:t>
      </w:r>
      <w:r w:rsidRPr="00077B0B">
        <w:rPr>
          <w:rFonts w:ascii="Times New Roman" w:hAnsi="Times New Roman" w:cs="Times New Roman"/>
          <w:b/>
          <w:bCs/>
          <w:sz w:val="24"/>
          <w:szCs w:val="24"/>
        </w:rPr>
        <w:t xml:space="preserve">uomenų </w:t>
      </w:r>
      <w:r w:rsidR="000201DD">
        <w:rPr>
          <w:rFonts w:ascii="Times New Roman" w:hAnsi="Times New Roman" w:cs="Times New Roman"/>
          <w:b/>
          <w:bCs/>
          <w:sz w:val="24"/>
          <w:szCs w:val="24"/>
        </w:rPr>
        <w:t>sąrašas</w:t>
      </w:r>
    </w:p>
    <w:p w14:paraId="10020375" w14:textId="606233A1" w:rsidR="009D3AD1" w:rsidRPr="00077B0B" w:rsidRDefault="009D3AD1"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 xml:space="preserve">Šis priedas pateikia detalią vandentvarkos įmonių veiklos planų duomenų struktūrą, kuri bus naudojama duomenų suvedimo formoje. Struktūra parengta vadovaujantis pateikta "VP METODIKOS struktura.xlsx - VP </w:t>
      </w:r>
      <w:r w:rsidR="00077B0B" w:rsidRPr="00077B0B">
        <w:rPr>
          <w:rFonts w:ascii="Times New Roman" w:hAnsi="Times New Roman" w:cs="Times New Roman"/>
          <w:sz w:val="24"/>
          <w:szCs w:val="24"/>
        </w:rPr>
        <w:t>duomenų</w:t>
      </w:r>
      <w:r w:rsidRPr="00077B0B">
        <w:rPr>
          <w:rFonts w:ascii="Times New Roman" w:hAnsi="Times New Roman" w:cs="Times New Roman"/>
          <w:sz w:val="24"/>
          <w:szCs w:val="24"/>
        </w:rPr>
        <w:t xml:space="preserve"> struktura.csv" failo informacija.</w:t>
      </w:r>
    </w:p>
    <w:p w14:paraId="384B4831" w14:textId="77777777" w:rsidR="009D3AD1" w:rsidRDefault="009D3AD1" w:rsidP="00077B0B">
      <w:pPr>
        <w:spacing w:after="0"/>
        <w:jc w:val="both"/>
        <w:rPr>
          <w:rFonts w:ascii="Times New Roman" w:hAnsi="Times New Roman" w:cs="Times New Roman"/>
          <w:sz w:val="24"/>
          <w:szCs w:val="24"/>
        </w:rPr>
      </w:pPr>
      <w:r w:rsidRPr="00077B0B">
        <w:rPr>
          <w:rFonts w:ascii="Times New Roman" w:hAnsi="Times New Roman" w:cs="Times New Roman"/>
          <w:sz w:val="24"/>
          <w:szCs w:val="24"/>
        </w:rPr>
        <w:t>Kiekvienas duomenų laukas yra identifikuojamas unikaliu rodiklio kodu ir turi aprašymą. Kai kuriems rodikliams nurodyti ir matavimo vienetai.</w:t>
      </w:r>
    </w:p>
    <w:p w14:paraId="551EED07" w14:textId="77777777" w:rsidR="00077B0B" w:rsidRPr="00077B0B" w:rsidRDefault="00077B0B" w:rsidP="00077B0B">
      <w:pPr>
        <w:spacing w:after="0"/>
        <w:jc w:val="both"/>
        <w:rPr>
          <w:rFonts w:ascii="Times New Roman" w:hAnsi="Times New Roman" w:cs="Times New Roman"/>
          <w:sz w:val="24"/>
          <w:szCs w:val="24"/>
        </w:rPr>
      </w:pPr>
    </w:p>
    <w:p w14:paraId="3B1D4B7B" w14:textId="77777777" w:rsidR="009D3AD1" w:rsidRPr="00077B0B" w:rsidRDefault="009D3AD1" w:rsidP="00077B0B">
      <w:pPr>
        <w:spacing w:after="0"/>
        <w:jc w:val="both"/>
        <w:rPr>
          <w:rFonts w:ascii="Times New Roman" w:hAnsi="Times New Roman" w:cs="Times New Roman"/>
          <w:b/>
          <w:bCs/>
          <w:sz w:val="24"/>
          <w:szCs w:val="24"/>
        </w:rPr>
      </w:pPr>
      <w:r w:rsidRPr="00077B0B">
        <w:rPr>
          <w:rFonts w:ascii="Times New Roman" w:hAnsi="Times New Roman" w:cs="Times New Roman"/>
          <w:b/>
          <w:bCs/>
          <w:sz w:val="24"/>
          <w:szCs w:val="24"/>
        </w:rPr>
        <w:t>1. Informacija apie veiklos vykdytojo vykdomą veiklą</w:t>
      </w:r>
    </w:p>
    <w:p w14:paraId="6DE572B1" w14:textId="321B7A3E" w:rsidR="009D3AD1" w:rsidRPr="00077B0B" w:rsidRDefault="00077B0B" w:rsidP="00077B0B">
      <w:pPr>
        <w:numPr>
          <w:ilvl w:val="0"/>
          <w:numId w:val="29"/>
        </w:numPr>
        <w:spacing w:after="0"/>
        <w:jc w:val="both"/>
        <w:rPr>
          <w:rFonts w:ascii="Times New Roman" w:hAnsi="Times New Roman" w:cs="Times New Roman"/>
          <w:sz w:val="24"/>
          <w:szCs w:val="24"/>
        </w:rPr>
      </w:pPr>
      <w:r>
        <w:rPr>
          <w:rFonts w:ascii="Times New Roman" w:hAnsi="Times New Roman" w:cs="Times New Roman"/>
          <w:b/>
          <w:bCs/>
          <w:sz w:val="24"/>
          <w:szCs w:val="24"/>
        </w:rPr>
        <w:t>1</w:t>
      </w:r>
      <w:r w:rsidR="009D3AD1" w:rsidRPr="00077B0B">
        <w:rPr>
          <w:rFonts w:ascii="Times New Roman" w:hAnsi="Times New Roman" w:cs="Times New Roman"/>
          <w:b/>
          <w:bCs/>
          <w:sz w:val="24"/>
          <w:szCs w:val="24"/>
        </w:rPr>
        <w:t>.1. veiklos vykdytojo vykdoma veikla</w:t>
      </w:r>
    </w:p>
    <w:p w14:paraId="166DD54F" w14:textId="77777777" w:rsidR="009D3AD1" w:rsidRPr="00077B0B" w:rsidRDefault="009D3AD1" w:rsidP="00077B0B">
      <w:pPr>
        <w:numPr>
          <w:ilvl w:val="1"/>
          <w:numId w:val="29"/>
        </w:numPr>
        <w:spacing w:after="0"/>
        <w:jc w:val="both"/>
        <w:rPr>
          <w:rFonts w:ascii="Times New Roman" w:hAnsi="Times New Roman" w:cs="Times New Roman"/>
          <w:sz w:val="24"/>
          <w:szCs w:val="24"/>
        </w:rPr>
      </w:pPr>
      <w:r w:rsidRPr="000201DD">
        <w:rPr>
          <w:rFonts w:ascii="Times New Roman" w:hAnsi="Times New Roman" w:cs="Times New Roman"/>
          <w:b/>
          <w:bCs/>
          <w:sz w:val="24"/>
          <w:szCs w:val="24"/>
        </w:rPr>
        <w:t>Aprašymas:</w:t>
      </w:r>
      <w:r w:rsidRPr="00077B0B">
        <w:rPr>
          <w:rFonts w:ascii="Times New Roman" w:hAnsi="Times New Roman" w:cs="Times New Roman"/>
          <w:sz w:val="24"/>
          <w:szCs w:val="24"/>
        </w:rPr>
        <w:t xml:space="preserve"> Nurodomos vykdomų veiklų rūšys: geriamojo vandens tiekimas, nuotekų tvarkymas, dumblo apdorojimas, paviršinių nuotekų tvarkymas</w:t>
      </w:r>
    </w:p>
    <w:p w14:paraId="0E9CE57C" w14:textId="77777777" w:rsidR="009D3AD1" w:rsidRPr="00077B0B" w:rsidRDefault="009D3AD1" w:rsidP="00077B0B">
      <w:pPr>
        <w:numPr>
          <w:ilvl w:val="1"/>
          <w:numId w:val="2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Rodiklio kodas:</w:t>
      </w:r>
      <w:r w:rsidRPr="00077B0B">
        <w:rPr>
          <w:rFonts w:ascii="Times New Roman" w:hAnsi="Times New Roman" w:cs="Times New Roman"/>
          <w:sz w:val="24"/>
          <w:szCs w:val="24"/>
        </w:rPr>
        <w:t xml:space="preserve"> Juridinio asmens veiklos rūšies kodas</w:t>
      </w:r>
    </w:p>
    <w:p w14:paraId="341C78D9" w14:textId="77777777" w:rsidR="009D3AD1" w:rsidRDefault="009D3AD1" w:rsidP="00077B0B">
      <w:pPr>
        <w:numPr>
          <w:ilvl w:val="1"/>
          <w:numId w:val="29"/>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Rodiklis:</w:t>
      </w:r>
      <w:r w:rsidRPr="00077B0B">
        <w:rPr>
          <w:rFonts w:ascii="Times New Roman" w:hAnsi="Times New Roman" w:cs="Times New Roman"/>
          <w:sz w:val="24"/>
          <w:szCs w:val="24"/>
        </w:rPr>
        <w:t xml:space="preserve"> Juridinio asmens veiklos rūšies kodas</w:t>
      </w:r>
    </w:p>
    <w:p w14:paraId="15814BF8" w14:textId="77777777" w:rsidR="00077B0B" w:rsidRPr="00077B0B" w:rsidRDefault="00077B0B" w:rsidP="00077B0B">
      <w:pPr>
        <w:spacing w:after="0"/>
        <w:ind w:left="1440"/>
        <w:jc w:val="both"/>
        <w:rPr>
          <w:rFonts w:ascii="Times New Roman" w:hAnsi="Times New Roman" w:cs="Times New Roman"/>
          <w:sz w:val="24"/>
          <w:szCs w:val="24"/>
        </w:rPr>
      </w:pPr>
    </w:p>
    <w:p w14:paraId="4354FC84" w14:textId="77777777" w:rsidR="009D3AD1" w:rsidRPr="00077B0B" w:rsidRDefault="009D3AD1" w:rsidP="00077B0B">
      <w:pPr>
        <w:spacing w:after="0"/>
        <w:jc w:val="both"/>
        <w:rPr>
          <w:rFonts w:ascii="Times New Roman" w:hAnsi="Times New Roman" w:cs="Times New Roman"/>
          <w:b/>
          <w:bCs/>
          <w:sz w:val="24"/>
          <w:szCs w:val="24"/>
        </w:rPr>
      </w:pPr>
      <w:r w:rsidRPr="00077B0B">
        <w:rPr>
          <w:rFonts w:ascii="Times New Roman" w:hAnsi="Times New Roman" w:cs="Times New Roman"/>
          <w:b/>
          <w:bCs/>
          <w:sz w:val="24"/>
          <w:szCs w:val="24"/>
        </w:rPr>
        <w:t>2. Informacija apie nuosavybės teise valdomą turtą ir kitą valdomą turtą, reikalingą teikiamoms paslaugoms užtikrinti (duomenys teikiami pagal Taisyklių 1 ir 2 priedų formas)</w:t>
      </w:r>
    </w:p>
    <w:p w14:paraId="2E682C12" w14:textId="77777777" w:rsidR="009D3AD1" w:rsidRPr="00077B0B" w:rsidRDefault="009D3AD1" w:rsidP="00077B0B">
      <w:pPr>
        <w:spacing w:after="0"/>
        <w:jc w:val="both"/>
        <w:rPr>
          <w:rFonts w:ascii="Times New Roman" w:hAnsi="Times New Roman" w:cs="Times New Roman"/>
          <w:b/>
          <w:bCs/>
          <w:sz w:val="24"/>
          <w:szCs w:val="24"/>
        </w:rPr>
      </w:pPr>
      <w:r w:rsidRPr="00077B0B">
        <w:rPr>
          <w:rFonts w:ascii="Times New Roman" w:hAnsi="Times New Roman" w:cs="Times New Roman"/>
          <w:b/>
          <w:bCs/>
          <w:sz w:val="24"/>
          <w:szCs w:val="24"/>
        </w:rPr>
        <w:t>2.1. Informacija apie nekilnojamąjį ir kilnojamąjį turtą (pagal apskaitos struktūrą)</w:t>
      </w:r>
    </w:p>
    <w:p w14:paraId="6D6F7964" w14:textId="77777777" w:rsidR="009D3AD1" w:rsidRPr="00077B0B" w:rsidRDefault="009D3AD1" w:rsidP="00077B0B">
      <w:pPr>
        <w:spacing w:after="0"/>
        <w:jc w:val="both"/>
        <w:rPr>
          <w:rFonts w:ascii="Times New Roman" w:hAnsi="Times New Roman" w:cs="Times New Roman"/>
          <w:b/>
          <w:bCs/>
          <w:sz w:val="24"/>
          <w:szCs w:val="24"/>
        </w:rPr>
      </w:pPr>
      <w:r w:rsidRPr="00077B0B">
        <w:rPr>
          <w:rFonts w:ascii="Times New Roman" w:hAnsi="Times New Roman" w:cs="Times New Roman"/>
          <w:b/>
          <w:bCs/>
          <w:sz w:val="24"/>
          <w:szCs w:val="24"/>
        </w:rPr>
        <w:t>2.1.1. "A" gyvenamoji vietovė</w:t>
      </w:r>
    </w:p>
    <w:p w14:paraId="6890DCC6" w14:textId="32639DF3" w:rsidR="009D3AD1" w:rsidRPr="00077B0B" w:rsidRDefault="009D3AD1" w:rsidP="00077B0B">
      <w:pPr>
        <w:numPr>
          <w:ilvl w:val="0"/>
          <w:numId w:val="3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1.A.1.1.</w:t>
      </w:r>
      <w:r w:rsidRPr="00077B0B">
        <w:rPr>
          <w:rFonts w:ascii="Times New Roman" w:hAnsi="Times New Roman" w:cs="Times New Roman"/>
          <w:sz w:val="24"/>
          <w:szCs w:val="24"/>
        </w:rPr>
        <w:t xml:space="preserve"> Vandenvietės/gręžinys, vnt</w:t>
      </w:r>
      <w:r w:rsidR="00077B0B">
        <w:rPr>
          <w:rFonts w:ascii="Times New Roman" w:hAnsi="Times New Roman" w:cs="Times New Roman"/>
          <w:sz w:val="24"/>
          <w:szCs w:val="24"/>
        </w:rPr>
        <w:t>.</w:t>
      </w:r>
    </w:p>
    <w:p w14:paraId="1872840E" w14:textId="32AF53C9" w:rsidR="009D3AD1" w:rsidRPr="00077B0B" w:rsidRDefault="009D3AD1" w:rsidP="00077B0B">
      <w:pPr>
        <w:numPr>
          <w:ilvl w:val="0"/>
          <w:numId w:val="3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1.A.1.2.</w:t>
      </w:r>
      <w:r w:rsidRPr="00077B0B">
        <w:rPr>
          <w:rFonts w:ascii="Times New Roman" w:hAnsi="Times New Roman" w:cs="Times New Roman"/>
          <w:sz w:val="24"/>
          <w:szCs w:val="24"/>
        </w:rPr>
        <w:t xml:space="preserve"> Požeminio vandens gręžiniai, vnt</w:t>
      </w:r>
      <w:r w:rsidR="00077B0B">
        <w:rPr>
          <w:rFonts w:ascii="Times New Roman" w:hAnsi="Times New Roman" w:cs="Times New Roman"/>
          <w:sz w:val="24"/>
          <w:szCs w:val="24"/>
        </w:rPr>
        <w:t>.</w:t>
      </w:r>
    </w:p>
    <w:p w14:paraId="7C40C4AE" w14:textId="0B2E1E10" w:rsidR="009D3AD1" w:rsidRPr="00077B0B" w:rsidRDefault="009D3AD1" w:rsidP="00077B0B">
      <w:pPr>
        <w:numPr>
          <w:ilvl w:val="0"/>
          <w:numId w:val="3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1.A.1.3.</w:t>
      </w:r>
      <w:r w:rsidRPr="00077B0B">
        <w:rPr>
          <w:rFonts w:ascii="Times New Roman" w:hAnsi="Times New Roman" w:cs="Times New Roman"/>
          <w:sz w:val="24"/>
          <w:szCs w:val="24"/>
        </w:rPr>
        <w:t xml:space="preserve"> Vandens gręžiniuose instaliuoti siurbliai, vnt</w:t>
      </w:r>
      <w:r w:rsidR="00077B0B">
        <w:rPr>
          <w:rFonts w:ascii="Times New Roman" w:hAnsi="Times New Roman" w:cs="Times New Roman"/>
          <w:sz w:val="24"/>
          <w:szCs w:val="24"/>
        </w:rPr>
        <w:t>.</w:t>
      </w:r>
    </w:p>
    <w:p w14:paraId="5BC63EDF" w14:textId="03440FB4" w:rsidR="009D3AD1" w:rsidRPr="00077B0B" w:rsidRDefault="009D3AD1" w:rsidP="00077B0B">
      <w:pPr>
        <w:numPr>
          <w:ilvl w:val="0"/>
          <w:numId w:val="30"/>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1.A.2.1.</w:t>
      </w:r>
      <w:r w:rsidRPr="00077B0B">
        <w:rPr>
          <w:rFonts w:ascii="Times New Roman" w:hAnsi="Times New Roman" w:cs="Times New Roman"/>
          <w:sz w:val="24"/>
          <w:szCs w:val="24"/>
        </w:rPr>
        <w:t xml:space="preserve"> Vandens ruošimo / gerinimo įrenginiai, vnt</w:t>
      </w:r>
      <w:r w:rsidR="00077B0B">
        <w:rPr>
          <w:rFonts w:ascii="Times New Roman" w:hAnsi="Times New Roman" w:cs="Times New Roman"/>
          <w:sz w:val="24"/>
          <w:szCs w:val="24"/>
        </w:rPr>
        <w:t>.</w:t>
      </w:r>
    </w:p>
    <w:p w14:paraId="5F66CDFF" w14:textId="77777777" w:rsidR="009D3AD1" w:rsidRPr="00077B0B" w:rsidRDefault="009D3AD1" w:rsidP="00077B0B">
      <w:pPr>
        <w:spacing w:after="0"/>
        <w:jc w:val="both"/>
        <w:rPr>
          <w:rFonts w:ascii="Times New Roman" w:hAnsi="Times New Roman" w:cs="Times New Roman"/>
          <w:b/>
          <w:bCs/>
          <w:sz w:val="24"/>
          <w:szCs w:val="24"/>
        </w:rPr>
      </w:pPr>
      <w:r w:rsidRPr="00077B0B">
        <w:rPr>
          <w:rFonts w:ascii="Times New Roman" w:hAnsi="Times New Roman" w:cs="Times New Roman"/>
          <w:b/>
          <w:bCs/>
          <w:sz w:val="24"/>
          <w:szCs w:val="24"/>
        </w:rPr>
        <w:t>2.1.2. Pagal unikalų kadastro registrą</w:t>
      </w:r>
    </w:p>
    <w:p w14:paraId="05F99970" w14:textId="651B0F3B" w:rsidR="009D3AD1" w:rsidRPr="00077B0B" w:rsidRDefault="009D3AD1" w:rsidP="00077B0B">
      <w:pPr>
        <w:numPr>
          <w:ilvl w:val="0"/>
          <w:numId w:val="31"/>
        </w:numPr>
        <w:spacing w:after="0"/>
        <w:jc w:val="both"/>
        <w:rPr>
          <w:rFonts w:ascii="Times New Roman" w:hAnsi="Times New Roman" w:cs="Times New Roman"/>
          <w:sz w:val="24"/>
          <w:szCs w:val="24"/>
        </w:rPr>
      </w:pPr>
      <w:r w:rsidRPr="00077B0B">
        <w:rPr>
          <w:rFonts w:ascii="Times New Roman" w:hAnsi="Times New Roman" w:cs="Times New Roman"/>
          <w:b/>
          <w:bCs/>
          <w:sz w:val="24"/>
          <w:szCs w:val="24"/>
        </w:rPr>
        <w:t>1.A.2.2.</w:t>
      </w:r>
      <w:r w:rsidRPr="00077B0B">
        <w:rPr>
          <w:rFonts w:ascii="Times New Roman" w:hAnsi="Times New Roman" w:cs="Times New Roman"/>
          <w:sz w:val="24"/>
          <w:szCs w:val="24"/>
        </w:rPr>
        <w:t xml:space="preserve"> Vandens bokštas, vnt</w:t>
      </w:r>
      <w:r w:rsidR="00077B0B">
        <w:rPr>
          <w:rFonts w:ascii="Times New Roman" w:hAnsi="Times New Roman" w:cs="Times New Roman"/>
          <w:sz w:val="24"/>
          <w:szCs w:val="24"/>
        </w:rPr>
        <w:t>.</w:t>
      </w:r>
    </w:p>
    <w:p w14:paraId="53802372" w14:textId="77777777" w:rsidR="009D3AD1" w:rsidRPr="00077B0B" w:rsidRDefault="009D3AD1" w:rsidP="00077B0B">
      <w:pPr>
        <w:spacing w:after="0"/>
        <w:jc w:val="both"/>
        <w:rPr>
          <w:rFonts w:ascii="Times New Roman" w:hAnsi="Times New Roman" w:cs="Times New Roman"/>
          <w:sz w:val="24"/>
          <w:szCs w:val="24"/>
        </w:rPr>
      </w:pPr>
      <w:r w:rsidRPr="00077B0B">
        <w:rPr>
          <w:rFonts w:ascii="Times New Roman" w:hAnsi="Times New Roman" w:cs="Times New Roman"/>
          <w:b/>
          <w:bCs/>
          <w:sz w:val="24"/>
          <w:szCs w:val="24"/>
        </w:rPr>
        <w:t>Pastaba:</w:t>
      </w:r>
      <w:r w:rsidRPr="00077B0B">
        <w:rPr>
          <w:rFonts w:ascii="Times New Roman" w:hAnsi="Times New Roman" w:cs="Times New Roman"/>
          <w:sz w:val="24"/>
          <w:szCs w:val="24"/>
        </w:rPr>
        <w:t xml:space="preserve"> Šis priedas yra parengtas remiantis pateikto CSV failo ištrauka. Pilna duomenų struktūra bus įgyvendinama pagal visą pateiktą failą, atsižvelgiant į visus laukus, jų tipus ir </w:t>
      </w:r>
      <w:proofErr w:type="spellStart"/>
      <w:r w:rsidRPr="00077B0B">
        <w:rPr>
          <w:rFonts w:ascii="Times New Roman" w:hAnsi="Times New Roman" w:cs="Times New Roman"/>
          <w:sz w:val="24"/>
          <w:szCs w:val="24"/>
        </w:rPr>
        <w:t>validavimo</w:t>
      </w:r>
      <w:proofErr w:type="spellEnd"/>
      <w:r w:rsidRPr="00077B0B">
        <w:rPr>
          <w:rFonts w:ascii="Times New Roman" w:hAnsi="Times New Roman" w:cs="Times New Roman"/>
          <w:sz w:val="24"/>
          <w:szCs w:val="24"/>
        </w:rPr>
        <w:t xml:space="preserve"> taisykles.</w:t>
      </w:r>
    </w:p>
    <w:p w14:paraId="123225CB" w14:textId="77777777" w:rsidR="001216E4" w:rsidRPr="00077B0B" w:rsidRDefault="001216E4" w:rsidP="00077B0B">
      <w:pPr>
        <w:spacing w:after="0"/>
        <w:jc w:val="both"/>
        <w:rPr>
          <w:rFonts w:ascii="Times New Roman" w:hAnsi="Times New Roman" w:cs="Times New Roman"/>
          <w:sz w:val="24"/>
          <w:szCs w:val="24"/>
        </w:rPr>
      </w:pPr>
    </w:p>
    <w:sectPr w:rsidR="001216E4" w:rsidRPr="00077B0B">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FDF6C" w14:textId="77777777" w:rsidR="00A27DFF" w:rsidRDefault="00A27DFF" w:rsidP="00E04C0A">
      <w:pPr>
        <w:spacing w:after="0" w:line="240" w:lineRule="auto"/>
      </w:pPr>
      <w:r>
        <w:separator/>
      </w:r>
    </w:p>
  </w:endnote>
  <w:endnote w:type="continuationSeparator" w:id="0">
    <w:p w14:paraId="19929CE1" w14:textId="77777777" w:rsidR="00A27DFF" w:rsidRDefault="00A27DFF" w:rsidP="00E04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590679"/>
      <w:docPartObj>
        <w:docPartGallery w:val="Page Numbers (Bottom of Page)"/>
        <w:docPartUnique/>
      </w:docPartObj>
    </w:sdtPr>
    <w:sdtEndPr/>
    <w:sdtContent>
      <w:p w14:paraId="219D0B73" w14:textId="715EE8AE" w:rsidR="00E04C0A" w:rsidRDefault="00E04C0A">
        <w:pPr>
          <w:pStyle w:val="Porat"/>
          <w:jc w:val="right"/>
        </w:pPr>
        <w:r>
          <w:fldChar w:fldCharType="begin"/>
        </w:r>
        <w:r>
          <w:instrText>PAGE   \* MERGEFORMAT</w:instrText>
        </w:r>
        <w:r>
          <w:fldChar w:fldCharType="separate"/>
        </w:r>
        <w:r>
          <w:t>2</w:t>
        </w:r>
        <w:r>
          <w:fldChar w:fldCharType="end"/>
        </w:r>
      </w:p>
    </w:sdtContent>
  </w:sdt>
  <w:p w14:paraId="62501904" w14:textId="77777777" w:rsidR="00E04C0A" w:rsidRDefault="00E04C0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4C5B" w14:textId="77777777" w:rsidR="00A27DFF" w:rsidRDefault="00A27DFF" w:rsidP="00E04C0A">
      <w:pPr>
        <w:spacing w:after="0" w:line="240" w:lineRule="auto"/>
      </w:pPr>
      <w:r>
        <w:separator/>
      </w:r>
    </w:p>
  </w:footnote>
  <w:footnote w:type="continuationSeparator" w:id="0">
    <w:p w14:paraId="73523B76" w14:textId="77777777" w:rsidR="00A27DFF" w:rsidRDefault="00A27DFF" w:rsidP="00E04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EA4"/>
    <w:multiLevelType w:val="multilevel"/>
    <w:tmpl w:val="A96E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C79C6"/>
    <w:multiLevelType w:val="multilevel"/>
    <w:tmpl w:val="E4400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00C1C"/>
    <w:multiLevelType w:val="multilevel"/>
    <w:tmpl w:val="A47CC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D49EA"/>
    <w:multiLevelType w:val="multilevel"/>
    <w:tmpl w:val="A09A9CEE"/>
    <w:lvl w:ilvl="0">
      <w:start w:val="16"/>
      <w:numFmt w:val="decimal"/>
      <w:lvlText w:val="%1."/>
      <w:lvlJc w:val="left"/>
      <w:pPr>
        <w:ind w:left="480" w:hanging="480"/>
      </w:pPr>
      <w:rPr>
        <w:rFonts w:hint="default"/>
      </w:rPr>
    </w:lvl>
    <w:lvl w:ilvl="1">
      <w:start w:val="1"/>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 w15:restartNumberingAfterBreak="0">
    <w:nsid w:val="08CC2603"/>
    <w:multiLevelType w:val="hybridMultilevel"/>
    <w:tmpl w:val="1A2C6150"/>
    <w:lvl w:ilvl="0" w:tplc="EE1A21C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8E43E10"/>
    <w:multiLevelType w:val="hybridMultilevel"/>
    <w:tmpl w:val="749ACD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855224"/>
    <w:multiLevelType w:val="multilevel"/>
    <w:tmpl w:val="EE281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D62A71"/>
    <w:multiLevelType w:val="multilevel"/>
    <w:tmpl w:val="E900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87379"/>
    <w:multiLevelType w:val="multilevel"/>
    <w:tmpl w:val="74CA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D5F11"/>
    <w:multiLevelType w:val="multilevel"/>
    <w:tmpl w:val="B54A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D753F"/>
    <w:multiLevelType w:val="multilevel"/>
    <w:tmpl w:val="A374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4C6202"/>
    <w:multiLevelType w:val="multilevel"/>
    <w:tmpl w:val="89BA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26176"/>
    <w:multiLevelType w:val="multilevel"/>
    <w:tmpl w:val="5E426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5944F5"/>
    <w:multiLevelType w:val="multilevel"/>
    <w:tmpl w:val="81087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2C7216"/>
    <w:multiLevelType w:val="multilevel"/>
    <w:tmpl w:val="F30CC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5802B1"/>
    <w:multiLevelType w:val="multilevel"/>
    <w:tmpl w:val="FCDC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881FD8"/>
    <w:multiLevelType w:val="multilevel"/>
    <w:tmpl w:val="A9A6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F0068B"/>
    <w:multiLevelType w:val="multilevel"/>
    <w:tmpl w:val="6B6A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EA55F6"/>
    <w:multiLevelType w:val="multilevel"/>
    <w:tmpl w:val="07A81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710914"/>
    <w:multiLevelType w:val="multilevel"/>
    <w:tmpl w:val="C792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85632"/>
    <w:multiLevelType w:val="multilevel"/>
    <w:tmpl w:val="2E8A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032910"/>
    <w:multiLevelType w:val="multilevel"/>
    <w:tmpl w:val="F030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2B02C8"/>
    <w:multiLevelType w:val="multilevel"/>
    <w:tmpl w:val="CBB80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06536E"/>
    <w:multiLevelType w:val="multilevel"/>
    <w:tmpl w:val="CF7E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CD22B1"/>
    <w:multiLevelType w:val="multilevel"/>
    <w:tmpl w:val="49360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175CD2"/>
    <w:multiLevelType w:val="multilevel"/>
    <w:tmpl w:val="6F5C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BB3357"/>
    <w:multiLevelType w:val="multilevel"/>
    <w:tmpl w:val="9BF8F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1C178B"/>
    <w:multiLevelType w:val="multilevel"/>
    <w:tmpl w:val="AD0C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632885"/>
    <w:multiLevelType w:val="multilevel"/>
    <w:tmpl w:val="47446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3C151E"/>
    <w:multiLevelType w:val="multilevel"/>
    <w:tmpl w:val="CB86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3439BB"/>
    <w:multiLevelType w:val="multilevel"/>
    <w:tmpl w:val="F14A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150F07"/>
    <w:multiLevelType w:val="multilevel"/>
    <w:tmpl w:val="87122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746D84"/>
    <w:multiLevelType w:val="multilevel"/>
    <w:tmpl w:val="3CD8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9444E3"/>
    <w:multiLevelType w:val="multilevel"/>
    <w:tmpl w:val="F8126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2734594">
    <w:abstractNumId w:val="18"/>
  </w:num>
  <w:num w:numId="2" w16cid:durableId="1977758525">
    <w:abstractNumId w:val="29"/>
  </w:num>
  <w:num w:numId="3" w16cid:durableId="2062246468">
    <w:abstractNumId w:val="33"/>
  </w:num>
  <w:num w:numId="4" w16cid:durableId="1675568791">
    <w:abstractNumId w:val="1"/>
  </w:num>
  <w:num w:numId="5" w16cid:durableId="1396779761">
    <w:abstractNumId w:val="13"/>
  </w:num>
  <w:num w:numId="6" w16cid:durableId="1762794896">
    <w:abstractNumId w:val="9"/>
  </w:num>
  <w:num w:numId="7" w16cid:durableId="2017995607">
    <w:abstractNumId w:val="21"/>
  </w:num>
  <w:num w:numId="8" w16cid:durableId="1743329222">
    <w:abstractNumId w:val="25"/>
  </w:num>
  <w:num w:numId="9" w16cid:durableId="313334347">
    <w:abstractNumId w:val="12"/>
  </w:num>
  <w:num w:numId="10" w16cid:durableId="2022393115">
    <w:abstractNumId w:val="27"/>
  </w:num>
  <w:num w:numId="11" w16cid:durableId="1069964024">
    <w:abstractNumId w:val="31"/>
  </w:num>
  <w:num w:numId="12" w16cid:durableId="79638902">
    <w:abstractNumId w:val="8"/>
  </w:num>
  <w:num w:numId="13" w16cid:durableId="375398623">
    <w:abstractNumId w:val="17"/>
  </w:num>
  <w:num w:numId="14" w16cid:durableId="1330135952">
    <w:abstractNumId w:val="23"/>
  </w:num>
  <w:num w:numId="15" w16cid:durableId="808521214">
    <w:abstractNumId w:val="14"/>
  </w:num>
  <w:num w:numId="16" w16cid:durableId="718826674">
    <w:abstractNumId w:val="2"/>
  </w:num>
  <w:num w:numId="17" w16cid:durableId="88283856">
    <w:abstractNumId w:val="15"/>
  </w:num>
  <w:num w:numId="18" w16cid:durableId="609240169">
    <w:abstractNumId w:val="19"/>
  </w:num>
  <w:num w:numId="19" w16cid:durableId="711730057">
    <w:abstractNumId w:val="11"/>
  </w:num>
  <w:num w:numId="20" w16cid:durableId="2060208420">
    <w:abstractNumId w:val="0"/>
  </w:num>
  <w:num w:numId="21" w16cid:durableId="811404760">
    <w:abstractNumId w:val="7"/>
  </w:num>
  <w:num w:numId="22" w16cid:durableId="1995715251">
    <w:abstractNumId w:val="24"/>
  </w:num>
  <w:num w:numId="23" w16cid:durableId="1641612725">
    <w:abstractNumId w:val="16"/>
  </w:num>
  <w:num w:numId="24" w16cid:durableId="771166434">
    <w:abstractNumId w:val="10"/>
  </w:num>
  <w:num w:numId="25" w16cid:durableId="668097303">
    <w:abstractNumId w:val="30"/>
  </w:num>
  <w:num w:numId="26" w16cid:durableId="1051002781">
    <w:abstractNumId w:val="20"/>
  </w:num>
  <w:num w:numId="27" w16cid:durableId="966013687">
    <w:abstractNumId w:val="22"/>
  </w:num>
  <w:num w:numId="28" w16cid:durableId="2111779436">
    <w:abstractNumId w:val="26"/>
  </w:num>
  <w:num w:numId="29" w16cid:durableId="1868835498">
    <w:abstractNumId w:val="6"/>
  </w:num>
  <w:num w:numId="30" w16cid:durableId="1456174981">
    <w:abstractNumId w:val="28"/>
  </w:num>
  <w:num w:numId="31" w16cid:durableId="984623225">
    <w:abstractNumId w:val="32"/>
  </w:num>
  <w:num w:numId="32" w16cid:durableId="1174419255">
    <w:abstractNumId w:val="5"/>
  </w:num>
  <w:num w:numId="33" w16cid:durableId="1085951600">
    <w:abstractNumId w:val="4"/>
  </w:num>
  <w:num w:numId="34" w16cid:durableId="17148914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C0A"/>
    <w:rsid w:val="000201DD"/>
    <w:rsid w:val="0004000A"/>
    <w:rsid w:val="00052BC9"/>
    <w:rsid w:val="00077B0B"/>
    <w:rsid w:val="000A1EBB"/>
    <w:rsid w:val="000C16AE"/>
    <w:rsid w:val="001216E4"/>
    <w:rsid w:val="00150FC2"/>
    <w:rsid w:val="002804E2"/>
    <w:rsid w:val="00285B7E"/>
    <w:rsid w:val="002A5C5D"/>
    <w:rsid w:val="002D1967"/>
    <w:rsid w:val="00337393"/>
    <w:rsid w:val="00363C28"/>
    <w:rsid w:val="004200EF"/>
    <w:rsid w:val="004610F1"/>
    <w:rsid w:val="00506D1E"/>
    <w:rsid w:val="00567936"/>
    <w:rsid w:val="00585D41"/>
    <w:rsid w:val="005E2F1E"/>
    <w:rsid w:val="006A3A89"/>
    <w:rsid w:val="006C2162"/>
    <w:rsid w:val="006D0C81"/>
    <w:rsid w:val="007034A4"/>
    <w:rsid w:val="0072573C"/>
    <w:rsid w:val="007328F9"/>
    <w:rsid w:val="007A5766"/>
    <w:rsid w:val="007E3339"/>
    <w:rsid w:val="00893189"/>
    <w:rsid w:val="008B58C2"/>
    <w:rsid w:val="00902282"/>
    <w:rsid w:val="0091667D"/>
    <w:rsid w:val="009452A5"/>
    <w:rsid w:val="0096411C"/>
    <w:rsid w:val="009C4B2D"/>
    <w:rsid w:val="009C6169"/>
    <w:rsid w:val="009D3AD1"/>
    <w:rsid w:val="009E7F9A"/>
    <w:rsid w:val="00A05AF0"/>
    <w:rsid w:val="00A260D0"/>
    <w:rsid w:val="00A27DFF"/>
    <w:rsid w:val="00A629DF"/>
    <w:rsid w:val="00AB6EF2"/>
    <w:rsid w:val="00B91EC7"/>
    <w:rsid w:val="00BB6E40"/>
    <w:rsid w:val="00BB7DAE"/>
    <w:rsid w:val="00BC552C"/>
    <w:rsid w:val="00C22691"/>
    <w:rsid w:val="00C350AD"/>
    <w:rsid w:val="00C81271"/>
    <w:rsid w:val="00D30EA2"/>
    <w:rsid w:val="00D34B3D"/>
    <w:rsid w:val="00DB79A2"/>
    <w:rsid w:val="00DC05D2"/>
    <w:rsid w:val="00E04C0A"/>
    <w:rsid w:val="00E17609"/>
    <w:rsid w:val="00E430D5"/>
    <w:rsid w:val="00EB2184"/>
    <w:rsid w:val="00F26F33"/>
    <w:rsid w:val="00F37FE2"/>
    <w:rsid w:val="00F807C5"/>
    <w:rsid w:val="00F80CA7"/>
    <w:rsid w:val="00F85B21"/>
    <w:rsid w:val="00FE1224"/>
    <w:rsid w:val="00FE7572"/>
    <w:rsid w:val="01A9E193"/>
    <w:rsid w:val="038CB366"/>
    <w:rsid w:val="1573B768"/>
    <w:rsid w:val="2AC3CD98"/>
    <w:rsid w:val="4F2BAFA8"/>
    <w:rsid w:val="534EADD1"/>
    <w:rsid w:val="6065CE49"/>
    <w:rsid w:val="6D24B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DA620"/>
  <w15:chartTrackingRefBased/>
  <w15:docId w15:val="{1E68037F-9C9F-4B89-BD60-8C709150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4C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04C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04C0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04C0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04C0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04C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4C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4C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4C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4C0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04C0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04C0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04C0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04C0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04C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4C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4C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4C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4C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4C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4C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4C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4C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4C0A"/>
    <w:rPr>
      <w:i/>
      <w:iCs/>
      <w:color w:val="404040" w:themeColor="text1" w:themeTint="BF"/>
    </w:rPr>
  </w:style>
  <w:style w:type="paragraph" w:styleId="Sraopastraipa">
    <w:name w:val="List Paragraph"/>
    <w:basedOn w:val="prastasis"/>
    <w:uiPriority w:val="34"/>
    <w:qFormat/>
    <w:rsid w:val="00E04C0A"/>
    <w:pPr>
      <w:ind w:left="720"/>
      <w:contextualSpacing/>
    </w:pPr>
  </w:style>
  <w:style w:type="character" w:styleId="Rykuspabraukimas">
    <w:name w:val="Intense Emphasis"/>
    <w:basedOn w:val="Numatytasispastraiposriftas"/>
    <w:uiPriority w:val="21"/>
    <w:qFormat/>
    <w:rsid w:val="00E04C0A"/>
    <w:rPr>
      <w:i/>
      <w:iCs/>
      <w:color w:val="0F4761" w:themeColor="accent1" w:themeShade="BF"/>
    </w:rPr>
  </w:style>
  <w:style w:type="paragraph" w:styleId="Iskirtacitata">
    <w:name w:val="Intense Quote"/>
    <w:basedOn w:val="prastasis"/>
    <w:next w:val="prastasis"/>
    <w:link w:val="IskirtacitataDiagrama"/>
    <w:uiPriority w:val="30"/>
    <w:qFormat/>
    <w:rsid w:val="00E04C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04C0A"/>
    <w:rPr>
      <w:i/>
      <w:iCs/>
      <w:color w:val="0F4761" w:themeColor="accent1" w:themeShade="BF"/>
    </w:rPr>
  </w:style>
  <w:style w:type="character" w:styleId="Rykinuoroda">
    <w:name w:val="Intense Reference"/>
    <w:basedOn w:val="Numatytasispastraiposriftas"/>
    <w:uiPriority w:val="32"/>
    <w:qFormat/>
    <w:rsid w:val="00E04C0A"/>
    <w:rPr>
      <w:b/>
      <w:bCs/>
      <w:smallCaps/>
      <w:color w:val="0F4761" w:themeColor="accent1" w:themeShade="BF"/>
      <w:spacing w:val="5"/>
    </w:rPr>
  </w:style>
  <w:style w:type="paragraph" w:styleId="Antrats">
    <w:name w:val="header"/>
    <w:basedOn w:val="prastasis"/>
    <w:link w:val="AntratsDiagrama"/>
    <w:uiPriority w:val="99"/>
    <w:unhideWhenUsed/>
    <w:rsid w:val="00E04C0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04C0A"/>
  </w:style>
  <w:style w:type="paragraph" w:styleId="Porat">
    <w:name w:val="footer"/>
    <w:basedOn w:val="prastasis"/>
    <w:link w:val="PoratDiagrama"/>
    <w:uiPriority w:val="99"/>
    <w:unhideWhenUsed/>
    <w:rsid w:val="00E04C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04C0A"/>
  </w:style>
  <w:style w:type="paragraph" w:styleId="Turinioantrat">
    <w:name w:val="TOC Heading"/>
    <w:basedOn w:val="Antrat1"/>
    <w:next w:val="prastasis"/>
    <w:uiPriority w:val="39"/>
    <w:unhideWhenUsed/>
    <w:qFormat/>
    <w:rsid w:val="009D3AD1"/>
    <w:pPr>
      <w:spacing w:before="240" w:after="0"/>
      <w:outlineLvl w:val="9"/>
    </w:pPr>
    <w:rPr>
      <w:kern w:val="0"/>
      <w:sz w:val="32"/>
      <w:szCs w:val="32"/>
      <w:lang w:val="en-US"/>
    </w:rPr>
  </w:style>
  <w:style w:type="paragraph" w:styleId="Turinys1">
    <w:name w:val="toc 1"/>
    <w:basedOn w:val="prastasis"/>
    <w:next w:val="prastasis"/>
    <w:autoRedefine/>
    <w:uiPriority w:val="39"/>
    <w:unhideWhenUsed/>
    <w:rsid w:val="009D3AD1"/>
    <w:pPr>
      <w:spacing w:after="100"/>
    </w:pPr>
  </w:style>
  <w:style w:type="paragraph" w:styleId="Turinys2">
    <w:name w:val="toc 2"/>
    <w:basedOn w:val="prastasis"/>
    <w:next w:val="prastasis"/>
    <w:autoRedefine/>
    <w:uiPriority w:val="39"/>
    <w:unhideWhenUsed/>
    <w:rsid w:val="009D3AD1"/>
    <w:pPr>
      <w:spacing w:after="100"/>
      <w:ind w:left="220"/>
    </w:pPr>
  </w:style>
  <w:style w:type="character" w:styleId="Hipersaitas">
    <w:name w:val="Hyperlink"/>
    <w:basedOn w:val="Numatytasispastraiposriftas"/>
    <w:uiPriority w:val="99"/>
    <w:unhideWhenUsed/>
    <w:rsid w:val="009D3AD1"/>
    <w:rPr>
      <w:color w:val="467886" w:themeColor="hyperlink"/>
      <w:u w:val="single"/>
    </w:rPr>
  </w:style>
  <w:style w:type="character" w:styleId="Komentaronuoroda">
    <w:name w:val="annotation reference"/>
    <w:basedOn w:val="Numatytasispastraiposriftas"/>
    <w:uiPriority w:val="99"/>
    <w:semiHidden/>
    <w:unhideWhenUsed/>
    <w:rsid w:val="00F37FE2"/>
    <w:rPr>
      <w:sz w:val="16"/>
      <w:szCs w:val="16"/>
    </w:rPr>
  </w:style>
  <w:style w:type="paragraph" w:styleId="Komentarotekstas">
    <w:name w:val="annotation text"/>
    <w:basedOn w:val="prastasis"/>
    <w:link w:val="KomentarotekstasDiagrama"/>
    <w:uiPriority w:val="99"/>
    <w:unhideWhenUsed/>
    <w:rsid w:val="00F37F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37FE2"/>
    <w:rPr>
      <w:sz w:val="20"/>
      <w:szCs w:val="20"/>
    </w:rPr>
  </w:style>
  <w:style w:type="paragraph" w:styleId="Komentarotema">
    <w:name w:val="annotation subject"/>
    <w:basedOn w:val="Komentarotekstas"/>
    <w:next w:val="Komentarotekstas"/>
    <w:link w:val="KomentarotemaDiagrama"/>
    <w:uiPriority w:val="99"/>
    <w:semiHidden/>
    <w:unhideWhenUsed/>
    <w:rsid w:val="00F37FE2"/>
    <w:rPr>
      <w:b/>
      <w:bCs/>
    </w:rPr>
  </w:style>
  <w:style w:type="character" w:customStyle="1" w:styleId="KomentarotemaDiagrama">
    <w:name w:val="Komentaro tema Diagrama"/>
    <w:basedOn w:val="KomentarotekstasDiagrama"/>
    <w:link w:val="Komentarotema"/>
    <w:uiPriority w:val="99"/>
    <w:semiHidden/>
    <w:rsid w:val="00F37FE2"/>
    <w:rPr>
      <w:b/>
      <w:bCs/>
      <w:sz w:val="20"/>
      <w:szCs w:val="20"/>
    </w:rPr>
  </w:style>
  <w:style w:type="paragraph" w:customStyle="1" w:styleId="xmsonormal">
    <w:name w:val="x_msonormal"/>
    <w:basedOn w:val="prastasis"/>
    <w:rsid w:val="00D30EA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9C6169"/>
    <w:rPr>
      <w:color w:val="605E5C"/>
      <w:shd w:val="clear" w:color="auto" w:fill="E1DFDD"/>
    </w:rPr>
  </w:style>
  <w:style w:type="paragraph" w:styleId="Pataisymai">
    <w:name w:val="Revision"/>
    <w:hidden/>
    <w:uiPriority w:val="99"/>
    <w:semiHidden/>
    <w:rsid w:val="00F85B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85541">
      <w:bodyDiv w:val="1"/>
      <w:marLeft w:val="0"/>
      <w:marRight w:val="0"/>
      <w:marTop w:val="0"/>
      <w:marBottom w:val="0"/>
      <w:divBdr>
        <w:top w:val="none" w:sz="0" w:space="0" w:color="auto"/>
        <w:left w:val="none" w:sz="0" w:space="0" w:color="auto"/>
        <w:bottom w:val="none" w:sz="0" w:space="0" w:color="auto"/>
        <w:right w:val="none" w:sz="0" w:space="0" w:color="auto"/>
      </w:divBdr>
    </w:div>
    <w:div w:id="488594503">
      <w:bodyDiv w:val="1"/>
      <w:marLeft w:val="0"/>
      <w:marRight w:val="0"/>
      <w:marTop w:val="0"/>
      <w:marBottom w:val="0"/>
      <w:divBdr>
        <w:top w:val="none" w:sz="0" w:space="0" w:color="auto"/>
        <w:left w:val="none" w:sz="0" w:space="0" w:color="auto"/>
        <w:bottom w:val="none" w:sz="0" w:space="0" w:color="auto"/>
        <w:right w:val="none" w:sz="0" w:space="0" w:color="auto"/>
      </w:divBdr>
    </w:div>
    <w:div w:id="521673976">
      <w:bodyDiv w:val="1"/>
      <w:marLeft w:val="0"/>
      <w:marRight w:val="0"/>
      <w:marTop w:val="0"/>
      <w:marBottom w:val="0"/>
      <w:divBdr>
        <w:top w:val="none" w:sz="0" w:space="0" w:color="auto"/>
        <w:left w:val="none" w:sz="0" w:space="0" w:color="auto"/>
        <w:bottom w:val="none" w:sz="0" w:space="0" w:color="auto"/>
        <w:right w:val="none" w:sz="0" w:space="0" w:color="auto"/>
      </w:divBdr>
    </w:div>
    <w:div w:id="589043002">
      <w:bodyDiv w:val="1"/>
      <w:marLeft w:val="0"/>
      <w:marRight w:val="0"/>
      <w:marTop w:val="0"/>
      <w:marBottom w:val="0"/>
      <w:divBdr>
        <w:top w:val="none" w:sz="0" w:space="0" w:color="auto"/>
        <w:left w:val="none" w:sz="0" w:space="0" w:color="auto"/>
        <w:bottom w:val="none" w:sz="0" w:space="0" w:color="auto"/>
        <w:right w:val="none" w:sz="0" w:space="0" w:color="auto"/>
      </w:divBdr>
    </w:div>
    <w:div w:id="704257283">
      <w:bodyDiv w:val="1"/>
      <w:marLeft w:val="0"/>
      <w:marRight w:val="0"/>
      <w:marTop w:val="0"/>
      <w:marBottom w:val="0"/>
      <w:divBdr>
        <w:top w:val="none" w:sz="0" w:space="0" w:color="auto"/>
        <w:left w:val="none" w:sz="0" w:space="0" w:color="auto"/>
        <w:bottom w:val="none" w:sz="0" w:space="0" w:color="auto"/>
        <w:right w:val="none" w:sz="0" w:space="0" w:color="auto"/>
      </w:divBdr>
    </w:div>
    <w:div w:id="739252058">
      <w:bodyDiv w:val="1"/>
      <w:marLeft w:val="0"/>
      <w:marRight w:val="0"/>
      <w:marTop w:val="0"/>
      <w:marBottom w:val="0"/>
      <w:divBdr>
        <w:top w:val="none" w:sz="0" w:space="0" w:color="auto"/>
        <w:left w:val="none" w:sz="0" w:space="0" w:color="auto"/>
        <w:bottom w:val="none" w:sz="0" w:space="0" w:color="auto"/>
        <w:right w:val="none" w:sz="0" w:space="0" w:color="auto"/>
      </w:divBdr>
    </w:div>
    <w:div w:id="1057897026">
      <w:bodyDiv w:val="1"/>
      <w:marLeft w:val="0"/>
      <w:marRight w:val="0"/>
      <w:marTop w:val="0"/>
      <w:marBottom w:val="0"/>
      <w:divBdr>
        <w:top w:val="none" w:sz="0" w:space="0" w:color="auto"/>
        <w:left w:val="none" w:sz="0" w:space="0" w:color="auto"/>
        <w:bottom w:val="none" w:sz="0" w:space="0" w:color="auto"/>
        <w:right w:val="none" w:sz="0" w:space="0" w:color="auto"/>
      </w:divBdr>
    </w:div>
    <w:div w:id="1240871973">
      <w:bodyDiv w:val="1"/>
      <w:marLeft w:val="0"/>
      <w:marRight w:val="0"/>
      <w:marTop w:val="0"/>
      <w:marBottom w:val="0"/>
      <w:divBdr>
        <w:top w:val="none" w:sz="0" w:space="0" w:color="auto"/>
        <w:left w:val="none" w:sz="0" w:space="0" w:color="auto"/>
        <w:bottom w:val="none" w:sz="0" w:space="0" w:color="auto"/>
        <w:right w:val="none" w:sz="0" w:space="0" w:color="auto"/>
      </w:divBdr>
    </w:div>
    <w:div w:id="1356929848">
      <w:bodyDiv w:val="1"/>
      <w:marLeft w:val="0"/>
      <w:marRight w:val="0"/>
      <w:marTop w:val="0"/>
      <w:marBottom w:val="0"/>
      <w:divBdr>
        <w:top w:val="none" w:sz="0" w:space="0" w:color="auto"/>
        <w:left w:val="none" w:sz="0" w:space="0" w:color="auto"/>
        <w:bottom w:val="none" w:sz="0" w:space="0" w:color="auto"/>
        <w:right w:val="none" w:sz="0" w:space="0" w:color="auto"/>
      </w:divBdr>
    </w:div>
    <w:div w:id="1523978943">
      <w:bodyDiv w:val="1"/>
      <w:marLeft w:val="0"/>
      <w:marRight w:val="0"/>
      <w:marTop w:val="0"/>
      <w:marBottom w:val="0"/>
      <w:divBdr>
        <w:top w:val="none" w:sz="0" w:space="0" w:color="auto"/>
        <w:left w:val="none" w:sz="0" w:space="0" w:color="auto"/>
        <w:bottom w:val="none" w:sz="0" w:space="0" w:color="auto"/>
        <w:right w:val="none" w:sz="0" w:space="0" w:color="auto"/>
      </w:divBdr>
    </w:div>
    <w:div w:id="188536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E66699-979E-4838-95B8-435B87BE0069}">
  <ds:schemaRefs>
    <ds:schemaRef ds:uri="http://schemas.openxmlformats.org/officeDocument/2006/bibliography"/>
  </ds:schemaRefs>
</ds:datastoreItem>
</file>

<file path=customXml/itemProps2.xml><?xml version="1.0" encoding="utf-8"?>
<ds:datastoreItem xmlns:ds="http://schemas.openxmlformats.org/officeDocument/2006/customXml" ds:itemID="{B208B85A-4ECE-486F-834D-2FC84BC75F11}">
  <ds:schemaRefs>
    <ds:schemaRef ds:uri="http://schemas.microsoft.com/sharepoint/v3/contenttype/forms"/>
  </ds:schemaRefs>
</ds:datastoreItem>
</file>

<file path=customXml/itemProps3.xml><?xml version="1.0" encoding="utf-8"?>
<ds:datastoreItem xmlns:ds="http://schemas.openxmlformats.org/officeDocument/2006/customXml" ds:itemID="{FCCDD1E4-C678-4575-96BF-7392DAE5805E}">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0F91E2EB-0122-42A2-8A25-B1708B35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13889</Words>
  <Characters>7918</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Mazėtis, Dainius</dc:creator>
  <cp:keywords/>
  <dc:description/>
  <cp:lastModifiedBy>Marija Gricienė</cp:lastModifiedBy>
  <cp:revision>3</cp:revision>
  <dcterms:created xsi:type="dcterms:W3CDTF">2025-10-09T07:34:00Z</dcterms:created>
  <dcterms:modified xsi:type="dcterms:W3CDTF">2025-10-20T12:26:00Z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y fmtid="{D5CDD505-2E9C-101B-9397-08002B2CF9AE}" pid="4" name="MSIP_Label_43f08ec5-d6d9-4227-8387-ccbfcb3632c4_Enabled">
    <vt:lpwstr>true</vt:lpwstr>
  </property>
  <property fmtid="{D5CDD505-2E9C-101B-9397-08002B2CF9AE}" pid="5" name="MSIP_Label_43f08ec5-d6d9-4227-8387-ccbfcb3632c4_SetDate">
    <vt:lpwstr>2025-09-22T07:53:04Z</vt:lpwstr>
  </property>
  <property fmtid="{D5CDD505-2E9C-101B-9397-08002B2CF9AE}" pid="6" name="MSIP_Label_43f08ec5-d6d9-4227-8387-ccbfcb3632c4_Method">
    <vt:lpwstr>Standard</vt:lpwstr>
  </property>
  <property fmtid="{D5CDD505-2E9C-101B-9397-08002B2CF9AE}" pid="7" name="MSIP_Label_43f08ec5-d6d9-4227-8387-ccbfcb3632c4_Name">
    <vt:lpwstr>Sweco Restricted</vt:lpwstr>
  </property>
  <property fmtid="{D5CDD505-2E9C-101B-9397-08002B2CF9AE}" pid="8" name="MSIP_Label_43f08ec5-d6d9-4227-8387-ccbfcb3632c4_SiteId">
    <vt:lpwstr>b7872ef0-9a00-4c18-8a4a-c7d25c778a9e</vt:lpwstr>
  </property>
  <property fmtid="{D5CDD505-2E9C-101B-9397-08002B2CF9AE}" pid="9" name="MSIP_Label_43f08ec5-d6d9-4227-8387-ccbfcb3632c4_ActionId">
    <vt:lpwstr>215d8d18-5e44-4ff6-94d7-a7477f62647a</vt:lpwstr>
  </property>
  <property fmtid="{D5CDD505-2E9C-101B-9397-08002B2CF9AE}" pid="10" name="MSIP_Label_43f08ec5-d6d9-4227-8387-ccbfcb3632c4_ContentBits">
    <vt:lpwstr>0</vt:lpwstr>
  </property>
</Properties>
</file>